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55E1" w14:textId="77777777" w:rsidR="00F82E9C" w:rsidRDefault="00F82E9C" w:rsidP="00B766CD">
      <w:pPr>
        <w:pStyle w:val="NormalWeb"/>
        <w:shd w:val="clear" w:color="auto" w:fill="FFFFFF"/>
        <w:rPr>
          <w:rFonts w:ascii="Arial" w:hAnsi="Arial" w:cs="Arial"/>
          <w:b/>
          <w:bCs/>
          <w:color w:val="BA9765" w:themeColor="text2"/>
          <w:sz w:val="28"/>
          <w:szCs w:val="28"/>
          <w:u w:val="single"/>
        </w:rPr>
      </w:pPr>
    </w:p>
    <w:p w14:paraId="545F3AF5" w14:textId="77777777" w:rsidR="00BC0388" w:rsidRDefault="00BC0388" w:rsidP="00BC0388">
      <w:pPr>
        <w:jc w:val="center"/>
        <w:rPr>
          <w:lang w:val="en-GB"/>
        </w:rPr>
      </w:pPr>
      <w:r>
        <w:rPr>
          <w:b/>
          <w:bCs/>
          <w:color w:val="212121"/>
          <w:sz w:val="28"/>
          <w:szCs w:val="28"/>
          <w:lang w:val="en-GB"/>
          <w14:ligatures w14:val="standardContextual"/>
        </w:rPr>
        <w:t>Cannes Lions awards Grand Prix to Working with Cancer</w:t>
      </w:r>
    </w:p>
    <w:p w14:paraId="04C02128" w14:textId="77777777" w:rsidR="00BC0388" w:rsidRDefault="00BC0388" w:rsidP="00BC0388">
      <w:pPr>
        <w:jc w:val="center"/>
        <w:rPr>
          <w:b/>
          <w:bCs/>
          <w:i/>
          <w:iCs/>
          <w:color w:val="212121"/>
          <w:sz w:val="24"/>
          <w:szCs w:val="24"/>
          <w:lang w:val="en-GB"/>
          <w14:ligatures w14:val="standardContextual"/>
        </w:rPr>
      </w:pPr>
    </w:p>
    <w:p w14:paraId="321BF42E" w14:textId="5661E5F7" w:rsidR="00BC0388" w:rsidRDefault="00BC0388" w:rsidP="00BC0388">
      <w:pPr>
        <w:jc w:val="center"/>
        <w:rPr>
          <w:lang w:val="en-GB"/>
        </w:rPr>
      </w:pPr>
      <w:r>
        <w:rPr>
          <w:b/>
          <w:bCs/>
          <w:i/>
          <w:iCs/>
          <w:color w:val="212121"/>
          <w:sz w:val="24"/>
          <w:szCs w:val="24"/>
          <w:lang w:val="en-GB"/>
          <w14:ligatures w14:val="standardContextual"/>
        </w:rPr>
        <w:t xml:space="preserve">Recognised with the </w:t>
      </w:r>
      <w:proofErr w:type="gramStart"/>
      <w:r>
        <w:rPr>
          <w:b/>
          <w:bCs/>
          <w:i/>
          <w:iCs/>
          <w:color w:val="212121"/>
          <w:sz w:val="24"/>
          <w:szCs w:val="24"/>
          <w:lang w:val="en-GB"/>
          <w14:ligatures w14:val="standardContextual"/>
        </w:rPr>
        <w:t>highly-coveted</w:t>
      </w:r>
      <w:proofErr w:type="gramEnd"/>
      <w:r>
        <w:rPr>
          <w:rStyle w:val="apple-converted-space"/>
          <w:b/>
          <w:bCs/>
          <w:i/>
          <w:iCs/>
          <w:color w:val="1F497D"/>
          <w:sz w:val="24"/>
          <w:szCs w:val="24"/>
          <w:lang w:val="en-GB"/>
          <w14:ligatures w14:val="standardContextual"/>
        </w:rPr>
        <w:t> </w:t>
      </w:r>
      <w:r>
        <w:rPr>
          <w:b/>
          <w:bCs/>
          <w:i/>
          <w:iCs/>
          <w:color w:val="212121"/>
          <w:sz w:val="24"/>
          <w:szCs w:val="24"/>
          <w:lang w:val="en-GB"/>
          <w14:ligatures w14:val="standardContextual"/>
        </w:rPr>
        <w:t>Lions Health Grand Prix for Good</w:t>
      </w:r>
    </w:p>
    <w:p w14:paraId="3C714971" w14:textId="6610EF33" w:rsidR="004F749D" w:rsidRDefault="004F749D" w:rsidP="002A0F15">
      <w:pPr>
        <w:pStyle w:val="NormalWeb"/>
        <w:shd w:val="clear" w:color="auto" w:fill="FFFFFF"/>
        <w:jc w:val="both"/>
      </w:pPr>
    </w:p>
    <w:p w14:paraId="1FD0BD28" w14:textId="77777777" w:rsidR="00BC0388" w:rsidRDefault="00BC0388" w:rsidP="00BC0388">
      <w:pPr>
        <w:rPr>
          <w:lang w:val="en-GB"/>
        </w:rPr>
      </w:pPr>
      <w:r>
        <w:rPr>
          <w:b/>
          <w:bCs/>
          <w:color w:val="212121"/>
          <w:sz w:val="24"/>
          <w:szCs w:val="24"/>
          <w:lang w:val="en-GB"/>
          <w14:ligatures w14:val="standardContextual"/>
        </w:rPr>
        <w:t>CANNES</w:t>
      </w:r>
      <w:r>
        <w:rPr>
          <w:rStyle w:val="apple-converted-space"/>
          <w:b/>
          <w:bCs/>
          <w:color w:val="212121"/>
          <w:sz w:val="24"/>
          <w:szCs w:val="24"/>
          <w:lang w:val="en-GB"/>
          <w14:ligatures w14:val="standardContextual"/>
        </w:rPr>
        <w:t> </w:t>
      </w:r>
      <w:r>
        <w:rPr>
          <w:color w:val="212121"/>
          <w:sz w:val="24"/>
          <w:szCs w:val="24"/>
          <w:lang w:val="en-GB"/>
          <w14:ligatures w14:val="standardContextual"/>
        </w:rPr>
        <w:t>–</w:t>
      </w:r>
      <w:r>
        <w:rPr>
          <w:rStyle w:val="apple-converted-space"/>
          <w:color w:val="212121"/>
          <w:sz w:val="24"/>
          <w:szCs w:val="24"/>
          <w:lang w:val="en-GB"/>
          <w14:ligatures w14:val="standardContextual"/>
        </w:rPr>
        <w:t> </w:t>
      </w:r>
      <w:r>
        <w:rPr>
          <w:b/>
          <w:bCs/>
          <w:color w:val="212121"/>
          <w:sz w:val="24"/>
          <w:szCs w:val="24"/>
          <w:lang w:val="en-GB"/>
          <w14:ligatures w14:val="standardContextual"/>
        </w:rPr>
        <w:t>June 19, 2023:</w:t>
      </w:r>
      <w:r>
        <w:rPr>
          <w:color w:val="212121"/>
          <w:sz w:val="24"/>
          <w:szCs w:val="24"/>
          <w:lang w:val="en-GB"/>
          <w14:ligatures w14:val="standardContextual"/>
        </w:rPr>
        <w:t> Today, five months after its launch in Davos and subsequent global wake-up call at the Super Bowl, Working with Cancer has been recognised by Cannes Lions with the Grand Prix for Good, designed to celebrate the use of creativity to positively impact not only business and brand, but also the world at large.</w:t>
      </w:r>
    </w:p>
    <w:p w14:paraId="25F562A7" w14:textId="77777777" w:rsidR="00BC0388" w:rsidRDefault="00BC0388" w:rsidP="00BC0388">
      <w:pPr>
        <w:rPr>
          <w:lang w:val="en-GB"/>
        </w:rPr>
      </w:pPr>
      <w:r>
        <w:rPr>
          <w:color w:val="212121"/>
          <w:sz w:val="24"/>
          <w:szCs w:val="24"/>
          <w:lang w:val="en-GB"/>
          <w14:ligatures w14:val="standardContextual"/>
        </w:rPr>
        <w:t> </w:t>
      </w:r>
    </w:p>
    <w:p w14:paraId="51D66035" w14:textId="77777777" w:rsidR="00BC0388" w:rsidRDefault="00BC0388" w:rsidP="00BC0388">
      <w:pPr>
        <w:rPr>
          <w:lang w:val="en-GB"/>
        </w:rPr>
      </w:pPr>
      <w:r>
        <w:rPr>
          <w:color w:val="212121"/>
          <w:sz w:val="24"/>
          <w:szCs w:val="24"/>
          <w:lang w:val="en-GB"/>
          <w14:ligatures w14:val="standardContextual"/>
        </w:rPr>
        <w:t>With over 600 pledging businesses, impacting more than 20 million employees, Working with Cancer is a true cross industry coalition, driving societal progress across cultures and geographies, to end the stigma of cancer in the workplace. Momentum continues to soar, spanning corporate sectors including government, most recently with the French state confirming to sign the pledge.</w:t>
      </w:r>
    </w:p>
    <w:p w14:paraId="2835AC4B" w14:textId="77777777" w:rsidR="00BC0388" w:rsidRDefault="00BC0388" w:rsidP="00BC0388">
      <w:pPr>
        <w:rPr>
          <w:lang w:val="en-GB"/>
        </w:rPr>
      </w:pPr>
      <w:r>
        <w:rPr>
          <w:color w:val="1F497D"/>
          <w:sz w:val="24"/>
          <w:szCs w:val="24"/>
          <w:lang w:val="en-GB"/>
          <w14:ligatures w14:val="standardContextual"/>
        </w:rPr>
        <w:t> </w:t>
      </w:r>
    </w:p>
    <w:p w14:paraId="2E1F8753" w14:textId="77777777" w:rsidR="00BC0388" w:rsidRDefault="00BC0388" w:rsidP="00BC0388">
      <w:pPr>
        <w:rPr>
          <w:lang w:val="en-GB"/>
        </w:rPr>
      </w:pPr>
      <w:r>
        <w:rPr>
          <w:rStyle w:val="selectable-text"/>
          <w:b/>
          <w:bCs/>
          <w:color w:val="212121"/>
          <w:sz w:val="24"/>
          <w:szCs w:val="24"/>
          <w:lang w:val="en-GB"/>
          <w14:ligatures w14:val="standardContextual"/>
        </w:rPr>
        <w:t xml:space="preserve">Arthur </w:t>
      </w:r>
      <w:proofErr w:type="spellStart"/>
      <w:r>
        <w:rPr>
          <w:rStyle w:val="selectable-text"/>
          <w:b/>
          <w:bCs/>
          <w:color w:val="212121"/>
          <w:sz w:val="24"/>
          <w:szCs w:val="24"/>
          <w:lang w:val="en-GB"/>
          <w14:ligatures w14:val="standardContextual"/>
        </w:rPr>
        <w:t>Sadoun</w:t>
      </w:r>
      <w:proofErr w:type="spellEnd"/>
      <w:r>
        <w:rPr>
          <w:rStyle w:val="selectable-text"/>
          <w:b/>
          <w:bCs/>
          <w:color w:val="212121"/>
          <w:sz w:val="24"/>
          <w:szCs w:val="24"/>
          <w:lang w:val="en-GB"/>
          <w14:ligatures w14:val="standardContextual"/>
        </w:rPr>
        <w:t>, global CEO and Chairman of Publicis Groupe</w:t>
      </w:r>
      <w:r>
        <w:rPr>
          <w:rStyle w:val="apple-converted-space"/>
          <w:color w:val="212121"/>
          <w:sz w:val="24"/>
          <w:szCs w:val="24"/>
          <w:lang w:val="en-GB"/>
          <w14:ligatures w14:val="standardContextual"/>
        </w:rPr>
        <w:t> </w:t>
      </w:r>
      <w:r>
        <w:rPr>
          <w:rStyle w:val="selectable-text"/>
          <w:color w:val="212121"/>
          <w:sz w:val="24"/>
          <w:szCs w:val="24"/>
          <w:lang w:val="en-GB"/>
          <w14:ligatures w14:val="standardContextual"/>
        </w:rPr>
        <w:t>commented: “On behalf of the 600 companies that have already pledged, I would like to sincerely thank the jury for elevating Working with Cancer to another level of global awareness. Receiving the esteemed Grand Prix for Good recognition further demonstrates what is possible when we come together for positive change. As an industry, there are not that many causes or social initiatives that we can wholly affect. Erasing the stigma of cancer in the workplace is one we can take on and change forever.</w:t>
      </w:r>
      <w:r>
        <w:rPr>
          <w:rStyle w:val="apple-converted-space"/>
          <w:color w:val="212121"/>
          <w:sz w:val="24"/>
          <w:szCs w:val="24"/>
          <w:lang w:val="en-GB"/>
          <w14:ligatures w14:val="standardContextual"/>
        </w:rPr>
        <w:t>”</w:t>
      </w:r>
    </w:p>
    <w:p w14:paraId="0A9738F9" w14:textId="77777777" w:rsidR="00BC0388" w:rsidRDefault="00BC0388" w:rsidP="00BC0388">
      <w:pPr>
        <w:rPr>
          <w:lang w:val="en-GB"/>
        </w:rPr>
      </w:pPr>
      <w:r>
        <w:rPr>
          <w:color w:val="1F497D"/>
          <w:sz w:val="24"/>
          <w:szCs w:val="24"/>
          <w:lang w:val="en-GB"/>
          <w14:ligatures w14:val="standardContextual"/>
        </w:rPr>
        <w:t> </w:t>
      </w:r>
    </w:p>
    <w:p w14:paraId="66715650" w14:textId="77777777" w:rsidR="00BC0388" w:rsidRDefault="00BC0388" w:rsidP="00BC0388">
      <w:pPr>
        <w:spacing w:after="240"/>
        <w:rPr>
          <w:lang w:val="en-GB"/>
        </w:rPr>
      </w:pPr>
      <w:r>
        <w:rPr>
          <w:b/>
          <w:bCs/>
          <w:color w:val="212121"/>
          <w:sz w:val="24"/>
          <w:szCs w:val="24"/>
          <w:lang w:val="en-GB"/>
          <w14:ligatures w14:val="standardContextual"/>
        </w:rPr>
        <w:t xml:space="preserve">Mel Routhier, Jury President of </w:t>
      </w:r>
      <w:proofErr w:type="gramStart"/>
      <w:r>
        <w:rPr>
          <w:b/>
          <w:bCs/>
          <w:color w:val="212121"/>
          <w:sz w:val="24"/>
          <w:szCs w:val="24"/>
          <w:lang w:val="en-GB"/>
          <w14:ligatures w14:val="standardContextual"/>
        </w:rPr>
        <w:t>Health</w:t>
      </w:r>
      <w:proofErr w:type="gramEnd"/>
      <w:r>
        <w:rPr>
          <w:b/>
          <w:bCs/>
          <w:color w:val="212121"/>
          <w:sz w:val="24"/>
          <w:szCs w:val="24"/>
          <w:lang w:val="en-GB"/>
          <w14:ligatures w14:val="standardContextual"/>
        </w:rPr>
        <w:t xml:space="preserve"> and Wellness and CCO of VMLY&amp;R Chicago,</w:t>
      </w:r>
      <w:r>
        <w:rPr>
          <w:rStyle w:val="apple-converted-space"/>
          <w:b/>
          <w:bCs/>
          <w:color w:val="212121"/>
          <w:sz w:val="24"/>
          <w:szCs w:val="24"/>
          <w:lang w:val="en-GB"/>
          <w14:ligatures w14:val="standardContextual"/>
        </w:rPr>
        <w:t> </w:t>
      </w:r>
      <w:r>
        <w:rPr>
          <w:color w:val="212121"/>
          <w:sz w:val="24"/>
          <w:szCs w:val="24"/>
          <w:lang w:val="en-GB"/>
          <w14:ligatures w14:val="standardContextual"/>
        </w:rPr>
        <w:t xml:space="preserve">added: “Working with Cancer stopped us in our tracks. We not only saw a brilliantly creative idea, but we also saw a globally impactful one—with scale, </w:t>
      </w:r>
      <w:proofErr w:type="gramStart"/>
      <w:r>
        <w:rPr>
          <w:color w:val="212121"/>
          <w:sz w:val="24"/>
          <w:szCs w:val="24"/>
          <w:lang w:val="en-GB"/>
          <w14:ligatures w14:val="standardContextual"/>
        </w:rPr>
        <w:t>inclusivity</w:t>
      </w:r>
      <w:proofErr w:type="gramEnd"/>
      <w:r>
        <w:rPr>
          <w:color w:val="212121"/>
          <w:sz w:val="24"/>
          <w:szCs w:val="24"/>
          <w:lang w:val="en-GB"/>
          <w14:ligatures w14:val="standardContextual"/>
        </w:rPr>
        <w:t xml:space="preserve"> and the real potential to change employee care forever. To think that this point in time could mark the beginning of what will one day be seen as table stakes for how companies support their employees is exceptionally powerful. And most deserving of the ultimate recognition in the Grand Prix </w:t>
      </w:r>
      <w:proofErr w:type="gramStart"/>
      <w:r>
        <w:rPr>
          <w:color w:val="212121"/>
          <w:sz w:val="24"/>
          <w:szCs w:val="24"/>
          <w:lang w:val="en-GB"/>
          <w14:ligatures w14:val="standardContextual"/>
        </w:rPr>
        <w:t>For</w:t>
      </w:r>
      <w:proofErr w:type="gramEnd"/>
      <w:r>
        <w:rPr>
          <w:color w:val="212121"/>
          <w:sz w:val="24"/>
          <w:szCs w:val="24"/>
          <w:lang w:val="en-GB"/>
          <w14:ligatures w14:val="standardContextual"/>
        </w:rPr>
        <w:t xml:space="preserve"> Good.”</w:t>
      </w:r>
      <w:r>
        <w:rPr>
          <w:color w:val="1F497D"/>
          <w:sz w:val="24"/>
          <w:szCs w:val="24"/>
          <w:lang w:val="en-GB"/>
          <w14:ligatures w14:val="standardContextual"/>
        </w:rPr>
        <w:br/>
      </w:r>
    </w:p>
    <w:p w14:paraId="25091B33" w14:textId="77777777" w:rsidR="00BC0388" w:rsidRDefault="00BC0388" w:rsidP="00BC0388">
      <w:pPr>
        <w:ind w:right="30"/>
        <w:jc w:val="both"/>
        <w:rPr>
          <w:lang w:val="en-GB"/>
        </w:rPr>
      </w:pPr>
      <w:r>
        <w:rPr>
          <w:rFonts w:ascii="Arial" w:hAnsi="Arial" w:cs="Arial"/>
          <w:b/>
          <w:bCs/>
          <w:color w:val="212121"/>
          <w14:ligatures w14:val="standardContextual"/>
        </w:rPr>
        <w:br/>
      </w:r>
      <w:r>
        <w:rPr>
          <w:rFonts w:ascii="Arial" w:hAnsi="Arial" w:cs="Arial"/>
          <w:b/>
          <w:bCs/>
          <w:color w:val="212121"/>
          <w:lang w:val="fr-FR"/>
          <w14:ligatures w14:val="standardContextual"/>
        </w:rPr>
        <w:t>Contacts </w:t>
      </w:r>
    </w:p>
    <w:tbl>
      <w:tblPr>
        <w:tblW w:w="5450" w:type="pct"/>
        <w:tblInd w:w="135" w:type="dxa"/>
        <w:tblCellMar>
          <w:left w:w="0" w:type="dxa"/>
          <w:right w:w="0" w:type="dxa"/>
        </w:tblCellMar>
        <w:tblLook w:val="04A0" w:firstRow="1" w:lastRow="0" w:firstColumn="1" w:lastColumn="0" w:noHBand="0" w:noVBand="1"/>
      </w:tblPr>
      <w:tblGrid>
        <w:gridCol w:w="1918"/>
        <w:gridCol w:w="2752"/>
        <w:gridCol w:w="296"/>
        <w:gridCol w:w="5563"/>
      </w:tblGrid>
      <w:tr w:rsidR="00BC0388" w14:paraId="1E3118AB" w14:textId="77777777" w:rsidTr="00BC0388">
        <w:trPr>
          <w:trHeight w:val="367"/>
        </w:trPr>
        <w:tc>
          <w:tcPr>
            <w:tcW w:w="1862" w:type="dxa"/>
            <w:hideMark/>
          </w:tcPr>
          <w:p w14:paraId="696528B9" w14:textId="77777777" w:rsidR="00BC0388" w:rsidRDefault="00BC0388">
            <w:r>
              <w:rPr>
                <w:rFonts w:ascii="Arial" w:hAnsi="Arial" w:cs="Arial"/>
                <w:color w:val="2E2825"/>
                <w:lang w:val="it-IT"/>
                <w14:ligatures w14:val="standardContextual"/>
              </w:rPr>
              <w:t>Lizzie Dewhurst</w:t>
            </w:r>
          </w:p>
          <w:p w14:paraId="68D8400F" w14:textId="77777777" w:rsidR="00BC0388" w:rsidRDefault="00BC0388">
            <w:r>
              <w:rPr>
                <w:rFonts w:ascii="Arial" w:hAnsi="Arial" w:cs="Arial"/>
                <w:color w:val="2E2825"/>
                <w:lang w:val="it-IT"/>
                <w14:ligatures w14:val="standardContextual"/>
              </w:rPr>
              <w:t>Michelle McGowan</w:t>
            </w:r>
          </w:p>
        </w:tc>
        <w:tc>
          <w:tcPr>
            <w:tcW w:w="2671" w:type="dxa"/>
            <w:hideMark/>
          </w:tcPr>
          <w:p w14:paraId="4B1E6D25" w14:textId="77777777" w:rsidR="00BC0388" w:rsidRDefault="00BC0388">
            <w:proofErr w:type="spellStart"/>
            <w:r>
              <w:rPr>
                <w:rFonts w:ascii="Arial" w:hAnsi="Arial" w:cs="Arial"/>
                <w:color w:val="2E2825"/>
                <w:lang w:val="fr-FR"/>
                <w14:ligatures w14:val="standardContextual"/>
              </w:rPr>
              <w:t>Corporate</w:t>
            </w:r>
            <w:proofErr w:type="spellEnd"/>
            <w:r>
              <w:rPr>
                <w:rFonts w:ascii="Arial" w:hAnsi="Arial" w:cs="Arial"/>
                <w:color w:val="2E2825"/>
                <w:lang w:val="fr-FR"/>
                <w14:ligatures w14:val="standardContextual"/>
              </w:rPr>
              <w:t xml:space="preserve"> Communications </w:t>
            </w:r>
          </w:p>
          <w:p w14:paraId="694DFB48" w14:textId="77777777" w:rsidR="00BC0388" w:rsidRDefault="00BC0388">
            <w:proofErr w:type="spellStart"/>
            <w:r>
              <w:rPr>
                <w:rFonts w:ascii="Arial" w:hAnsi="Arial" w:cs="Arial"/>
                <w:color w:val="2E2825"/>
                <w:lang w:val="fr-FR"/>
                <w14:ligatures w14:val="standardContextual"/>
              </w:rPr>
              <w:t>Corporate</w:t>
            </w:r>
            <w:proofErr w:type="spellEnd"/>
            <w:r>
              <w:rPr>
                <w:rFonts w:ascii="Arial" w:hAnsi="Arial" w:cs="Arial"/>
                <w:color w:val="2E2825"/>
                <w:lang w:val="fr-FR"/>
                <w14:ligatures w14:val="standardContextual"/>
              </w:rPr>
              <w:t xml:space="preserve"> Communications</w:t>
            </w:r>
          </w:p>
        </w:tc>
        <w:tc>
          <w:tcPr>
            <w:tcW w:w="287" w:type="dxa"/>
            <w:hideMark/>
          </w:tcPr>
          <w:p w14:paraId="6FADE700" w14:textId="77777777" w:rsidR="00BC0388" w:rsidRDefault="00BC0388">
            <w:pPr>
              <w:jc w:val="both"/>
            </w:pPr>
            <w:r>
              <w:rPr>
                <w:rFonts w:ascii="Arial" w:hAnsi="Arial" w:cs="Arial"/>
                <w:color w:val="2D2623"/>
                <w:lang w:val="fr-FR"/>
                <w14:ligatures w14:val="standardContextual"/>
              </w:rPr>
              <w:t> </w:t>
            </w:r>
          </w:p>
        </w:tc>
        <w:tc>
          <w:tcPr>
            <w:tcW w:w="5399" w:type="dxa"/>
            <w:hideMark/>
          </w:tcPr>
          <w:p w14:paraId="7D83CFC6" w14:textId="77777777" w:rsidR="00BC0388" w:rsidRDefault="00B766CD">
            <w:hyperlink r:id="rId8" w:tooltip="mailto:lizzie.dewhurst@publicis.com" w:history="1">
              <w:r w:rsidR="00BC0388">
                <w:rPr>
                  <w:rStyle w:val="Hyperlink"/>
                  <w:rFonts w:ascii="Arial" w:hAnsi="Arial" w:cs="Arial"/>
                  <w:color w:val="0078D7"/>
                  <w14:ligatures w14:val="standardContextual"/>
                </w:rPr>
                <w:t>lizzie.dewhurst@publicis.com</w:t>
              </w:r>
            </w:hyperlink>
          </w:p>
          <w:p w14:paraId="44C6EAF8" w14:textId="77777777" w:rsidR="00BC0388" w:rsidRDefault="00B766CD">
            <w:hyperlink r:id="rId9" w:tooltip="mailto:michelle.mcgowan@publicisgroupe.com" w:history="1">
              <w:r w:rsidR="00BC0388">
                <w:rPr>
                  <w:rStyle w:val="Hyperlink"/>
                  <w:rFonts w:ascii="Arial" w:hAnsi="Arial" w:cs="Arial"/>
                  <w:color w:val="0078D7"/>
                  <w14:ligatures w14:val="standardContextual"/>
                </w:rPr>
                <w:t>michelle.mcgowan@publicisgroupe.com</w:t>
              </w:r>
            </w:hyperlink>
          </w:p>
        </w:tc>
      </w:tr>
    </w:tbl>
    <w:p w14:paraId="5C8C132A" w14:textId="77777777" w:rsidR="00BC0388" w:rsidRDefault="00BC0388" w:rsidP="00BC0388">
      <w:pPr>
        <w:rPr>
          <w:rFonts w:ascii="Calibri" w:hAnsi="Calibri" w:cs="Calibri"/>
          <w:szCs w:val="20"/>
          <w:lang w:val="en-GB"/>
        </w:rPr>
      </w:pPr>
      <w:r>
        <w:rPr>
          <w:color w:val="212121"/>
          <w:sz w:val="22"/>
          <w:lang w:val="en-GB"/>
          <w14:ligatures w14:val="standardContextual"/>
        </w:rPr>
        <w:t> </w:t>
      </w:r>
    </w:p>
    <w:p w14:paraId="20E49C0F" w14:textId="77777777" w:rsidR="0037482C" w:rsidRDefault="0037482C" w:rsidP="0037482C">
      <w:pPr>
        <w:shd w:val="clear" w:color="auto" w:fill="FFFFFF"/>
        <w:spacing w:line="240" w:lineRule="auto"/>
        <w:jc w:val="both"/>
        <w:rPr>
          <w:rFonts w:ascii="Arial" w:eastAsia="Times New Roman" w:hAnsi="Arial" w:cs="Arial"/>
          <w:color w:val="000000"/>
          <w:lang w:eastAsia="fr-FR"/>
        </w:rPr>
      </w:pPr>
    </w:p>
    <w:p w14:paraId="48CC6BD3" w14:textId="77777777" w:rsidR="00CB7C22" w:rsidRPr="00FB6BBD" w:rsidRDefault="00CB7C22" w:rsidP="002A0F15">
      <w:pPr>
        <w:pStyle w:val="Body"/>
        <w:jc w:val="both"/>
        <w:rPr>
          <w:rFonts w:cs="Arial"/>
          <w:b/>
          <w:bCs/>
          <w:sz w:val="20"/>
          <w:szCs w:val="20"/>
        </w:rPr>
      </w:pPr>
    </w:p>
    <w:p w14:paraId="2E26281C" w14:textId="46B543B4" w:rsidR="00507F2B" w:rsidRPr="007513B3" w:rsidRDefault="00507F2B" w:rsidP="002A0F15">
      <w:pPr>
        <w:widowControl w:val="0"/>
        <w:tabs>
          <w:tab w:val="left" w:pos="8080"/>
        </w:tabs>
        <w:spacing w:line="240" w:lineRule="auto"/>
        <w:jc w:val="both"/>
        <w:rPr>
          <w:rFonts w:ascii="Arial" w:hAnsi="Arial" w:cs="Arial"/>
          <w:sz w:val="16"/>
          <w:szCs w:val="16"/>
          <w:lang w:val="fr-FR"/>
        </w:rPr>
      </w:pPr>
    </w:p>
    <w:sectPr w:rsidR="00507F2B" w:rsidRPr="007513B3" w:rsidSect="00F62C5F">
      <w:headerReference w:type="default" r:id="rId10"/>
      <w:footerReference w:type="default" r:id="rId11"/>
      <w:headerReference w:type="first" r:id="rId12"/>
      <w:footerReference w:type="first" r:id="rId13"/>
      <w:type w:val="continuous"/>
      <w:pgSz w:w="11906" w:h="16838" w:code="9"/>
      <w:pgMar w:top="2034" w:right="1123" w:bottom="1219" w:left="1123"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44C1B" w14:textId="77777777" w:rsidR="00926B20" w:rsidRDefault="00926B20" w:rsidP="009E0E6A">
      <w:r>
        <w:separator/>
      </w:r>
    </w:p>
  </w:endnote>
  <w:endnote w:type="continuationSeparator" w:id="0">
    <w:p w14:paraId="3F0B750E" w14:textId="77777777" w:rsidR="00926B20" w:rsidRDefault="00926B20" w:rsidP="009E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terstate-Light">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8B6A54" w14:paraId="13C60110" w14:textId="77777777" w:rsidTr="001D7E5C">
      <w:tc>
        <w:tcPr>
          <w:tcW w:w="567" w:type="dxa"/>
        </w:tcPr>
        <w:p w14:paraId="75F6AFDF" w14:textId="50162183" w:rsidR="008B6A54" w:rsidRPr="00A236B1" w:rsidRDefault="00DB156A" w:rsidP="001D7E5C">
          <w:pPr>
            <w:framePr w:w="567" w:h="57" w:hSpace="142" w:wrap="notBeside" w:vAnchor="page" w:hAnchor="page" w:x="11058" w:y="16246"/>
            <w:jc w:val="right"/>
            <w:rPr>
              <w:sz w:val="12"/>
              <w:szCs w:val="12"/>
            </w:rPr>
          </w:pPr>
          <w:r>
            <w:rPr>
              <w:sz w:val="12"/>
              <w:szCs w:val="12"/>
            </w:rPr>
            <w:fldChar w:fldCharType="begin"/>
          </w:r>
          <w:r w:rsidR="008B6A54">
            <w:rPr>
              <w:sz w:val="12"/>
              <w:szCs w:val="12"/>
            </w:rPr>
            <w:instrText xml:space="preserve"> PAGE   \* MERGEFORMAT </w:instrText>
          </w:r>
          <w:r>
            <w:rPr>
              <w:sz w:val="12"/>
              <w:szCs w:val="12"/>
            </w:rPr>
            <w:fldChar w:fldCharType="separate"/>
          </w:r>
          <w:r w:rsidR="005F656F">
            <w:rPr>
              <w:noProof/>
              <w:sz w:val="12"/>
              <w:szCs w:val="12"/>
            </w:rPr>
            <w:t>3</w:t>
          </w:r>
          <w:r>
            <w:rPr>
              <w:sz w:val="12"/>
              <w:szCs w:val="12"/>
            </w:rPr>
            <w:fldChar w:fldCharType="end"/>
          </w:r>
          <w:r w:rsidR="008B6A54">
            <w:rPr>
              <w:sz w:val="12"/>
              <w:szCs w:val="12"/>
            </w:rPr>
            <w:t>/</w:t>
          </w:r>
          <w:r w:rsidR="00453838">
            <w:rPr>
              <w:noProof/>
              <w:sz w:val="12"/>
              <w:szCs w:val="12"/>
            </w:rPr>
            <w:fldChar w:fldCharType="begin"/>
          </w:r>
          <w:r w:rsidR="00453838">
            <w:rPr>
              <w:noProof/>
              <w:sz w:val="12"/>
              <w:szCs w:val="12"/>
            </w:rPr>
            <w:instrText xml:space="preserve"> NUMPAGES  \* Arabic  \* MERGEFORMAT </w:instrText>
          </w:r>
          <w:r w:rsidR="00453838">
            <w:rPr>
              <w:noProof/>
              <w:sz w:val="12"/>
              <w:szCs w:val="12"/>
            </w:rPr>
            <w:fldChar w:fldCharType="separate"/>
          </w:r>
          <w:r w:rsidR="005F656F">
            <w:rPr>
              <w:noProof/>
              <w:sz w:val="12"/>
              <w:szCs w:val="12"/>
            </w:rPr>
            <w:t>3</w:t>
          </w:r>
          <w:r w:rsidR="00453838">
            <w:rPr>
              <w:noProof/>
              <w:sz w:val="12"/>
              <w:szCs w:val="12"/>
            </w:rPr>
            <w:fldChar w:fldCharType="end"/>
          </w:r>
        </w:p>
      </w:tc>
    </w:tr>
  </w:tbl>
  <w:p w14:paraId="2E2390D0" w14:textId="77777777" w:rsidR="00513032" w:rsidRDefault="00513032">
    <w:pPr>
      <w:pStyle w:val="Footer"/>
    </w:pPr>
  </w:p>
  <w:p w14:paraId="257758C6" w14:textId="77777777" w:rsidR="00513032" w:rsidRDefault="00513032">
    <w:pPr>
      <w:pStyle w:val="Footer"/>
    </w:pPr>
  </w:p>
  <w:p w14:paraId="6E957C45" w14:textId="77777777" w:rsidR="00513032" w:rsidRDefault="00513032">
    <w:pPr>
      <w:pStyle w:val="Footer"/>
    </w:pPr>
  </w:p>
  <w:p w14:paraId="77CD42D2" w14:textId="77777777" w:rsidR="00513032" w:rsidRDefault="00513032">
    <w:pPr>
      <w:pStyle w:val="Footer"/>
    </w:pPr>
  </w:p>
  <w:p w14:paraId="188977E4" w14:textId="77777777" w:rsidR="00513032" w:rsidRDefault="004564E2">
    <w:pPr>
      <w:pStyle w:val="Footer"/>
    </w:pPr>
    <w:r>
      <w:rPr>
        <w:noProof/>
        <w:lang w:val="en-US"/>
      </w:rPr>
      <mc:AlternateContent>
        <mc:Choice Requires="wps">
          <w:drawing>
            <wp:anchor distT="0" distB="0" distL="114300" distR="114300" simplePos="0" relativeHeight="251661312" behindDoc="1" locked="0" layoutInCell="1" allowOverlap="1" wp14:anchorId="2068B933" wp14:editId="6C95A9D0">
              <wp:simplePos x="0" y="0"/>
              <wp:positionH relativeFrom="page">
                <wp:align>center</wp:align>
              </wp:positionH>
              <wp:positionV relativeFrom="page">
                <wp:align>bottom</wp:align>
              </wp:positionV>
              <wp:extent cx="6148705" cy="467995"/>
              <wp:effectExtent l="0" t="0" r="0" b="190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46799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430C3" w14:textId="77777777" w:rsidR="00513032" w:rsidRPr="00513032" w:rsidRDefault="00CD1D9D" w:rsidP="00513032">
                          <w:pPr>
                            <w:pStyle w:val="Adressebasdepagesuite"/>
                          </w:pPr>
                          <w:r>
                            <w:t>WWW.</w:t>
                          </w:r>
                          <w:r w:rsidR="00513032" w:rsidRPr="00513032">
                            <w:t>PUBLICISGROUPE</w:t>
                          </w:r>
                          <w:r w:rsidR="00513032">
                            <w:t>.</w:t>
                          </w:r>
                          <w:r w:rsidR="00513032" w:rsidRPr="00513032">
                            <w:t>COM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68B933" id="Rectangle 7" o:spid="_x0000_s1026" style="position:absolute;margin-left:0;margin-top:0;width:484.15pt;height:36.85pt;z-index:-25165516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" fillcolor="#ba9765 [3204]" stroked="f">
              <v:textbox>
                <w:txbxContent>
                  <w:p w14:paraId="519430C3" w14:textId="77777777" w:rsidR="00513032" w:rsidRPr="00513032" w:rsidRDefault="00CD1D9D" w:rsidP="00513032">
                    <w:pPr>
                      <w:pStyle w:val="Adressebasdepagesuite"/>
                    </w:pPr>
                    <w:r>
                      <w:t>WWW.</w:t>
                    </w:r>
                    <w:r w:rsidR="00513032" w:rsidRPr="00513032">
                      <w:t>PUBLICISGROUPE</w:t>
                    </w:r>
                    <w:r w:rsidR="00513032">
                      <w:t>.</w:t>
                    </w:r>
                    <w:r w:rsidR="00513032" w:rsidRPr="00513032">
                      <w:t>COM</w:t>
                    </w:r>
                  </w:p>
                </w:txbxContent>
              </v:textbox>
              <w10:wrap anchorx="page" anchory="page"/>
            </v:rect>
          </w:pict>
        </mc:Fallback>
      </mc:AlternateContent>
    </w:r>
  </w:p>
  <w:p w14:paraId="6CC91435" w14:textId="77777777" w:rsidR="00513032" w:rsidRDefault="00513032">
    <w:pPr>
      <w:pStyle w:val="Footer"/>
    </w:pPr>
  </w:p>
  <w:p w14:paraId="79191FCC" w14:textId="77777777" w:rsidR="00513032" w:rsidRDefault="00513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D5E7" w14:textId="77777777" w:rsidR="00513032" w:rsidRPr="009E0E6A" w:rsidRDefault="00513032" w:rsidP="00EF7B06">
    <w:pPr>
      <w:pStyle w:val="Footer"/>
      <w:rPr>
        <w:lang w:val="en-US"/>
      </w:rPr>
    </w:pPr>
  </w:p>
  <w:p w14:paraId="6628C8B8" w14:textId="77777777" w:rsidR="00513032" w:rsidRPr="009E0E6A" w:rsidRDefault="00513032" w:rsidP="00EF7B06">
    <w:pPr>
      <w:pStyle w:val="Footer"/>
      <w:rPr>
        <w:lang w:val="en-US"/>
      </w:rPr>
    </w:pPr>
  </w:p>
  <w:p w14:paraId="45A937D3" w14:textId="77777777" w:rsidR="00513032" w:rsidRPr="009E0E6A" w:rsidRDefault="00513032" w:rsidP="00EF7B06">
    <w:pPr>
      <w:pStyle w:val="Footer"/>
      <w:rPr>
        <w:lang w:val="en-US"/>
      </w:rPr>
    </w:pPr>
  </w:p>
  <w:p w14:paraId="07CF7299" w14:textId="77777777" w:rsidR="00513032" w:rsidRPr="009E0E6A" w:rsidRDefault="00513032" w:rsidP="00EF7B06">
    <w:pPr>
      <w:pStyle w:val="Footer"/>
      <w:rPr>
        <w:lang w:val="en-US"/>
      </w:rPr>
    </w:pPr>
  </w:p>
  <w:p w14:paraId="3C6BFBFF" w14:textId="77777777" w:rsidR="00513032" w:rsidRPr="009E0E6A" w:rsidRDefault="00513032" w:rsidP="00B76E62">
    <w:pPr>
      <w:pStyle w:val="Adressebasdepage"/>
      <w:rPr>
        <w:lang w:val="en-US"/>
      </w:rPr>
    </w:pPr>
    <w:r w:rsidRPr="009E0E6A">
      <w:rPr>
        <w:lang w:val="en-US"/>
      </w:rPr>
      <w:t>WWW.PUBLICISGROUPE.COM</w:t>
    </w:r>
    <w:r w:rsidR="004564E2">
      <w:rPr>
        <w:noProof/>
        <w:lang w:val="en-US"/>
      </w:rPr>
      <mc:AlternateContent>
        <mc:Choice Requires="wps">
          <w:drawing>
            <wp:anchor distT="0" distB="0" distL="114300" distR="114300" simplePos="0" relativeHeight="251653118" behindDoc="1" locked="0" layoutInCell="1" allowOverlap="1" wp14:anchorId="43378A64" wp14:editId="44C4EBBB">
              <wp:simplePos x="0" y="0"/>
              <wp:positionH relativeFrom="page">
                <wp:align>center</wp:align>
              </wp:positionH>
              <wp:positionV relativeFrom="page">
                <wp:align>bottom</wp:align>
              </wp:positionV>
              <wp:extent cx="6148705" cy="79184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79184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89EDB" id="Rectangle 4" o:spid="_x0000_s1026" style="position:absolute;margin-left:0;margin-top:0;width:484.15pt;height:62.35pt;z-index:-25166336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" fillcolor="#ba9765 [320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5CDA" w14:textId="77777777" w:rsidR="00926B20" w:rsidRDefault="00926B20" w:rsidP="009E0E6A">
      <w:r>
        <w:separator/>
      </w:r>
    </w:p>
  </w:footnote>
  <w:footnote w:type="continuationSeparator" w:id="0">
    <w:p w14:paraId="18A974C5" w14:textId="77777777" w:rsidR="00926B20" w:rsidRDefault="00926B20" w:rsidP="009E0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BBED" w14:textId="77777777" w:rsidR="002014ED" w:rsidRPr="009E0E6A" w:rsidRDefault="002014ED">
    <w:pPr>
      <w:pStyle w:val="Header"/>
      <w:rPr>
        <w:lang w:val="en-US"/>
      </w:rPr>
    </w:pPr>
    <w:r w:rsidRPr="009E0E6A">
      <w:rPr>
        <w:noProof/>
        <w:lang w:val="en-US"/>
      </w:rPr>
      <w:drawing>
        <wp:anchor distT="0" distB="0" distL="114300" distR="114300" simplePos="0" relativeHeight="251667456" behindDoc="1" locked="0" layoutInCell="1" allowOverlap="1" wp14:anchorId="275F3224" wp14:editId="0A1345C8">
          <wp:simplePos x="0" y="0"/>
          <wp:positionH relativeFrom="page">
            <wp:align>center</wp:align>
          </wp:positionH>
          <wp:positionV relativeFrom="page">
            <wp:align>top</wp:align>
          </wp:positionV>
          <wp:extent cx="7596000" cy="1028075"/>
          <wp:effectExtent l="19050" t="0" r="4950" b="0"/>
          <wp:wrapNone/>
          <wp:docPr id="10" name="Image 9" descr="bandeau_haut_groupe_su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haut_groupe_suite.png"/>
                  <pic:cNvPicPr/>
                </pic:nvPicPr>
                <pic:blipFill>
                  <a:blip r:embed="rId1"/>
                  <a:stretch>
                    <a:fillRect/>
                  </a:stretch>
                </pic:blipFill>
                <pic:spPr>
                  <a:xfrm>
                    <a:off x="0" y="0"/>
                    <a:ext cx="7596000" cy="1028075"/>
                  </a:xfrm>
                  <a:prstGeom prst="rect">
                    <a:avLst/>
                  </a:prstGeom>
                </pic:spPr>
              </pic:pic>
            </a:graphicData>
          </a:graphic>
        </wp:anchor>
      </w:drawing>
    </w:r>
  </w:p>
  <w:p w14:paraId="19743124" w14:textId="77777777" w:rsidR="002014ED" w:rsidRPr="009E0E6A" w:rsidRDefault="002014ED">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1C27" w14:textId="77777777" w:rsidR="00513032" w:rsidRPr="009E0E6A" w:rsidRDefault="002014ED">
    <w:pPr>
      <w:pStyle w:val="Header"/>
      <w:rPr>
        <w:lang w:val="en-US"/>
      </w:rPr>
    </w:pPr>
    <w:r w:rsidRPr="009E0E6A">
      <w:rPr>
        <w:noProof/>
        <w:lang w:val="en-US"/>
      </w:rPr>
      <w:drawing>
        <wp:anchor distT="0" distB="0" distL="114300" distR="114300" simplePos="0" relativeHeight="251666432" behindDoc="1" locked="0" layoutInCell="1" allowOverlap="1" wp14:anchorId="44A06F4F" wp14:editId="59DB0ABB">
          <wp:simplePos x="0" y="0"/>
          <wp:positionH relativeFrom="page">
            <wp:align>center</wp:align>
          </wp:positionH>
          <wp:positionV relativeFrom="page">
            <wp:align>top</wp:align>
          </wp:positionV>
          <wp:extent cx="7596000" cy="1322950"/>
          <wp:effectExtent l="19050" t="0" r="4950" b="0"/>
          <wp:wrapNone/>
          <wp:docPr id="1" name="Image 0" descr="bandeau_haut_grou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haut_groupe.png"/>
                  <pic:cNvPicPr/>
                </pic:nvPicPr>
                <pic:blipFill>
                  <a:blip r:embed="rId1"/>
                  <a:stretch>
                    <a:fillRect/>
                  </a:stretch>
                </pic:blipFill>
                <pic:spPr>
                  <a:xfrm>
                    <a:off x="0" y="0"/>
                    <a:ext cx="7596000" cy="1322950"/>
                  </a:xfrm>
                  <a:prstGeom prst="rect">
                    <a:avLst/>
                  </a:prstGeom>
                </pic:spPr>
              </pic:pic>
            </a:graphicData>
          </a:graphic>
        </wp:anchor>
      </w:drawing>
    </w:r>
  </w:p>
  <w:p w14:paraId="1446D7F1" w14:textId="77777777" w:rsidR="00513032" w:rsidRPr="009E0E6A" w:rsidRDefault="00513032">
    <w:pPr>
      <w:pStyle w:val="Header"/>
      <w:rPr>
        <w:lang w:val="en-US"/>
      </w:rPr>
    </w:pPr>
  </w:p>
  <w:p w14:paraId="7CD6EEDF" w14:textId="77777777" w:rsidR="00513032" w:rsidRPr="009E0E6A" w:rsidRDefault="00513032">
    <w:pPr>
      <w:pStyle w:val="Header"/>
      <w:rPr>
        <w:lang w:val="en-US"/>
      </w:rPr>
    </w:pPr>
  </w:p>
  <w:p w14:paraId="5C96D54D" w14:textId="77777777" w:rsidR="00513032" w:rsidRPr="009E0E6A" w:rsidRDefault="00513032">
    <w:pPr>
      <w:pStyle w:val="Header"/>
      <w:rPr>
        <w:lang w:val="en-US"/>
      </w:rPr>
    </w:pPr>
  </w:p>
  <w:p w14:paraId="2181C138" w14:textId="77777777" w:rsidR="00513032" w:rsidRPr="009E0E6A" w:rsidRDefault="00513032">
    <w:pPr>
      <w:pStyle w:val="Header"/>
      <w:rPr>
        <w:lang w:val="en-US"/>
      </w:rPr>
    </w:pPr>
  </w:p>
  <w:p w14:paraId="09DE3772" w14:textId="77777777" w:rsidR="00513032" w:rsidRPr="009E0E6A" w:rsidRDefault="00513032">
    <w:pPr>
      <w:pStyle w:val="Header"/>
      <w:rPr>
        <w:lang w:val="en-US"/>
      </w:rPr>
    </w:pPr>
  </w:p>
  <w:p w14:paraId="2D01C970" w14:textId="77777777" w:rsidR="00513032" w:rsidRPr="009E0E6A" w:rsidRDefault="00513032">
    <w:pPr>
      <w:pStyle w:val="Header"/>
      <w:rPr>
        <w:lang w:val="en-US"/>
      </w:rPr>
    </w:pPr>
  </w:p>
  <w:p w14:paraId="389989EE" w14:textId="77777777" w:rsidR="00513032" w:rsidRPr="009E0E6A" w:rsidRDefault="00513032">
    <w:pPr>
      <w:pStyle w:val="Header"/>
      <w:rPr>
        <w:lang w:val="en-US"/>
      </w:rPr>
    </w:pPr>
  </w:p>
  <w:p w14:paraId="754D4ACC" w14:textId="77777777" w:rsidR="00513032" w:rsidRPr="009E0E6A" w:rsidRDefault="00513032" w:rsidP="005676AD">
    <w:pPr>
      <w:pStyle w:val="Header"/>
      <w:rPr>
        <w:lang w:val="en-US"/>
      </w:rPr>
    </w:pPr>
  </w:p>
  <w:p w14:paraId="313B5E0F" w14:textId="77777777" w:rsidR="00513032" w:rsidRPr="009E0E6A" w:rsidRDefault="00513032" w:rsidP="006618A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67F60"/>
    <w:multiLevelType w:val="hybridMultilevel"/>
    <w:tmpl w:val="5B0C3538"/>
    <w:lvl w:ilvl="0" w:tplc="0C1834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74603"/>
    <w:multiLevelType w:val="hybridMultilevel"/>
    <w:tmpl w:val="14648860"/>
    <w:lvl w:ilvl="0" w:tplc="582060C2">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F06B3A"/>
    <w:multiLevelType w:val="hybridMultilevel"/>
    <w:tmpl w:val="0FFED0BC"/>
    <w:lvl w:ilvl="0" w:tplc="70249A76">
      <w:start w:val="1"/>
      <w:numFmt w:val="decimal"/>
      <w:lvlText w:val="%1."/>
      <w:lvlJc w:val="left"/>
      <w:pPr>
        <w:ind w:left="2200" w:hanging="40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3" w15:restartNumberingAfterBreak="0">
    <w:nsid w:val="2B1D22F9"/>
    <w:multiLevelType w:val="hybridMultilevel"/>
    <w:tmpl w:val="B0A66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60B9B"/>
    <w:multiLevelType w:val="hybridMultilevel"/>
    <w:tmpl w:val="AFE6BE72"/>
    <w:lvl w:ilvl="0" w:tplc="70249A76">
      <w:start w:val="1"/>
      <w:numFmt w:val="decimal"/>
      <w:lvlText w:val="%1."/>
      <w:lvlJc w:val="left"/>
      <w:pPr>
        <w:ind w:left="4000" w:hanging="400"/>
      </w:pPr>
      <w:rPr>
        <w:rFonts w:hint="default"/>
      </w:rPr>
    </w:lvl>
    <w:lvl w:ilvl="1" w:tplc="040C0019" w:tentative="1">
      <w:start w:val="1"/>
      <w:numFmt w:val="lowerLetter"/>
      <w:lvlText w:val="%2."/>
      <w:lvlJc w:val="left"/>
      <w:pPr>
        <w:ind w:left="3240" w:hanging="360"/>
      </w:pPr>
    </w:lvl>
    <w:lvl w:ilvl="2" w:tplc="040C001B">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5" w15:restartNumberingAfterBreak="0">
    <w:nsid w:val="426F5791"/>
    <w:multiLevelType w:val="hybridMultilevel"/>
    <w:tmpl w:val="1EC276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9D5688"/>
    <w:multiLevelType w:val="hybridMultilevel"/>
    <w:tmpl w:val="E2D82A2C"/>
    <w:lvl w:ilvl="0" w:tplc="040C000F">
      <w:start w:val="1"/>
      <w:numFmt w:val="decimal"/>
      <w:lvlText w:val="%1."/>
      <w:lvlJc w:val="left"/>
      <w:pPr>
        <w:ind w:left="2520" w:hanging="360"/>
      </w:p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7" w15:restartNumberingAfterBreak="0">
    <w:nsid w:val="5C915E02"/>
    <w:multiLevelType w:val="hybridMultilevel"/>
    <w:tmpl w:val="80908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D4569"/>
    <w:multiLevelType w:val="hybridMultilevel"/>
    <w:tmpl w:val="1852726C"/>
    <w:lvl w:ilvl="0" w:tplc="B5FAB7F0">
      <w:start w:val="2"/>
      <w:numFmt w:val="bullet"/>
      <w:lvlText w:val=""/>
      <w:lvlJc w:val="left"/>
      <w:pPr>
        <w:ind w:left="720" w:hanging="360"/>
      </w:pPr>
      <w:rPr>
        <w:rFonts w:ascii="Symbol" w:eastAsia="Arial Unicode M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15770C"/>
    <w:multiLevelType w:val="hybridMultilevel"/>
    <w:tmpl w:val="A2AE68C4"/>
    <w:lvl w:ilvl="0" w:tplc="70249A76">
      <w:start w:val="1"/>
      <w:numFmt w:val="decimal"/>
      <w:lvlText w:val="%1."/>
      <w:lvlJc w:val="left"/>
      <w:pPr>
        <w:ind w:left="4000" w:hanging="400"/>
      </w:pPr>
      <w:rPr>
        <w:rFonts w:hint="default"/>
      </w:rPr>
    </w:lvl>
    <w:lvl w:ilvl="1" w:tplc="040C0019" w:tentative="1">
      <w:start w:val="1"/>
      <w:numFmt w:val="lowerLetter"/>
      <w:lvlText w:val="%2."/>
      <w:lvlJc w:val="left"/>
      <w:pPr>
        <w:ind w:left="3240" w:hanging="360"/>
      </w:pPr>
    </w:lvl>
    <w:lvl w:ilvl="2" w:tplc="040C000F">
      <w:start w:val="1"/>
      <w:numFmt w:val="decimal"/>
      <w:lvlText w:val="%3."/>
      <w:lvlJc w:val="left"/>
      <w:pPr>
        <w:ind w:left="4140" w:hanging="36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20" w15:restartNumberingAfterBreak="0">
    <w:nsid w:val="64F734AE"/>
    <w:multiLevelType w:val="hybridMultilevel"/>
    <w:tmpl w:val="617C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4A3E4A"/>
    <w:multiLevelType w:val="hybridMultilevel"/>
    <w:tmpl w:val="B2CA656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2" w15:restartNumberingAfterBreak="0">
    <w:nsid w:val="7ABB2C4C"/>
    <w:multiLevelType w:val="hybridMultilevel"/>
    <w:tmpl w:val="04EE57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25186445">
    <w:abstractNumId w:val="8"/>
  </w:num>
  <w:num w:numId="2" w16cid:durableId="1082527204">
    <w:abstractNumId w:val="3"/>
  </w:num>
  <w:num w:numId="3" w16cid:durableId="1341155477">
    <w:abstractNumId w:val="2"/>
  </w:num>
  <w:num w:numId="4" w16cid:durableId="2043432991">
    <w:abstractNumId w:val="1"/>
  </w:num>
  <w:num w:numId="5" w16cid:durableId="1865633541">
    <w:abstractNumId w:val="0"/>
  </w:num>
  <w:num w:numId="6" w16cid:durableId="138763658">
    <w:abstractNumId w:val="9"/>
  </w:num>
  <w:num w:numId="7" w16cid:durableId="1206604629">
    <w:abstractNumId w:val="7"/>
  </w:num>
  <w:num w:numId="8" w16cid:durableId="1812135979">
    <w:abstractNumId w:val="6"/>
  </w:num>
  <w:num w:numId="9" w16cid:durableId="889389642">
    <w:abstractNumId w:val="5"/>
  </w:num>
  <w:num w:numId="10" w16cid:durableId="58132863">
    <w:abstractNumId w:val="4"/>
  </w:num>
  <w:num w:numId="11" w16cid:durableId="1552497392">
    <w:abstractNumId w:val="20"/>
  </w:num>
  <w:num w:numId="12" w16cid:durableId="1044017492">
    <w:abstractNumId w:val="13"/>
  </w:num>
  <w:num w:numId="13" w16cid:durableId="1809467354">
    <w:abstractNumId w:val="21"/>
  </w:num>
  <w:num w:numId="14" w16cid:durableId="150802656">
    <w:abstractNumId w:val="10"/>
  </w:num>
  <w:num w:numId="15" w16cid:durableId="403994898">
    <w:abstractNumId w:val="15"/>
  </w:num>
  <w:num w:numId="16" w16cid:durableId="970479388">
    <w:abstractNumId w:val="11"/>
  </w:num>
  <w:num w:numId="17" w16cid:durableId="2113434251">
    <w:abstractNumId w:val="16"/>
  </w:num>
  <w:num w:numId="18" w16cid:durableId="1656181629">
    <w:abstractNumId w:val="12"/>
  </w:num>
  <w:num w:numId="19" w16cid:durableId="602223923">
    <w:abstractNumId w:val="14"/>
  </w:num>
  <w:num w:numId="20" w16cid:durableId="1432506400">
    <w:abstractNumId w:val="19"/>
  </w:num>
  <w:num w:numId="21" w16cid:durableId="1633166687">
    <w:abstractNumId w:val="17"/>
  </w:num>
  <w:num w:numId="22" w16cid:durableId="523979145">
    <w:abstractNumId w:val="22"/>
  </w:num>
  <w:num w:numId="23" w16cid:durableId="15781330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45805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E2"/>
    <w:rsid w:val="00001AC6"/>
    <w:rsid w:val="00005273"/>
    <w:rsid w:val="00005C56"/>
    <w:rsid w:val="000102B2"/>
    <w:rsid w:val="0001050F"/>
    <w:rsid w:val="00017FCF"/>
    <w:rsid w:val="000257DA"/>
    <w:rsid w:val="00025A73"/>
    <w:rsid w:val="00027801"/>
    <w:rsid w:val="00027F70"/>
    <w:rsid w:val="00032751"/>
    <w:rsid w:val="000408DF"/>
    <w:rsid w:val="00041E63"/>
    <w:rsid w:val="00042448"/>
    <w:rsid w:val="000433FE"/>
    <w:rsid w:val="000503F5"/>
    <w:rsid w:val="00055E18"/>
    <w:rsid w:val="00057AAD"/>
    <w:rsid w:val="00061BC7"/>
    <w:rsid w:val="00064B33"/>
    <w:rsid w:val="00071601"/>
    <w:rsid w:val="00071803"/>
    <w:rsid w:val="00080D68"/>
    <w:rsid w:val="000837EC"/>
    <w:rsid w:val="00095838"/>
    <w:rsid w:val="000B0BE1"/>
    <w:rsid w:val="000B70B1"/>
    <w:rsid w:val="000B7B53"/>
    <w:rsid w:val="000C711B"/>
    <w:rsid w:val="000D0280"/>
    <w:rsid w:val="000D099C"/>
    <w:rsid w:val="000D1705"/>
    <w:rsid w:val="000D3278"/>
    <w:rsid w:val="000D5C78"/>
    <w:rsid w:val="000E0D8D"/>
    <w:rsid w:val="000E559B"/>
    <w:rsid w:val="000F3457"/>
    <w:rsid w:val="0010489F"/>
    <w:rsid w:val="00117E5C"/>
    <w:rsid w:val="0012660B"/>
    <w:rsid w:val="00126625"/>
    <w:rsid w:val="00127EFE"/>
    <w:rsid w:val="00131664"/>
    <w:rsid w:val="001321A5"/>
    <w:rsid w:val="00144AC9"/>
    <w:rsid w:val="0015381F"/>
    <w:rsid w:val="001567B4"/>
    <w:rsid w:val="00156BE7"/>
    <w:rsid w:val="001618ED"/>
    <w:rsid w:val="001644DC"/>
    <w:rsid w:val="001732A7"/>
    <w:rsid w:val="0019511D"/>
    <w:rsid w:val="00195246"/>
    <w:rsid w:val="00195EC7"/>
    <w:rsid w:val="0019650B"/>
    <w:rsid w:val="0019724A"/>
    <w:rsid w:val="001A0A01"/>
    <w:rsid w:val="001A2F2E"/>
    <w:rsid w:val="001A4649"/>
    <w:rsid w:val="001B08FD"/>
    <w:rsid w:val="001B1473"/>
    <w:rsid w:val="001B19C5"/>
    <w:rsid w:val="001B3FF0"/>
    <w:rsid w:val="001B746D"/>
    <w:rsid w:val="001D05F0"/>
    <w:rsid w:val="001D0799"/>
    <w:rsid w:val="001D5559"/>
    <w:rsid w:val="001D782F"/>
    <w:rsid w:val="001E268C"/>
    <w:rsid w:val="001F2E62"/>
    <w:rsid w:val="001F57A4"/>
    <w:rsid w:val="002014ED"/>
    <w:rsid w:val="002019AB"/>
    <w:rsid w:val="00202E19"/>
    <w:rsid w:val="00202FA9"/>
    <w:rsid w:val="00207017"/>
    <w:rsid w:val="0022114B"/>
    <w:rsid w:val="00232EFE"/>
    <w:rsid w:val="00234B03"/>
    <w:rsid w:val="00234C3E"/>
    <w:rsid w:val="00235E27"/>
    <w:rsid w:val="00241368"/>
    <w:rsid w:val="00243CFA"/>
    <w:rsid w:val="00246E09"/>
    <w:rsid w:val="0025716F"/>
    <w:rsid w:val="0026166F"/>
    <w:rsid w:val="0026238D"/>
    <w:rsid w:val="00263A22"/>
    <w:rsid w:val="00275E5D"/>
    <w:rsid w:val="00276340"/>
    <w:rsid w:val="0028435C"/>
    <w:rsid w:val="00284FF6"/>
    <w:rsid w:val="00286CB5"/>
    <w:rsid w:val="0028763C"/>
    <w:rsid w:val="00292140"/>
    <w:rsid w:val="002947D3"/>
    <w:rsid w:val="002A0F15"/>
    <w:rsid w:val="002A204C"/>
    <w:rsid w:val="002A3007"/>
    <w:rsid w:val="002A6425"/>
    <w:rsid w:val="002B1AF2"/>
    <w:rsid w:val="002B37B3"/>
    <w:rsid w:val="002B5521"/>
    <w:rsid w:val="002C6264"/>
    <w:rsid w:val="002D50B5"/>
    <w:rsid w:val="002D5491"/>
    <w:rsid w:val="002E2E6A"/>
    <w:rsid w:val="002F0C20"/>
    <w:rsid w:val="002F0DDC"/>
    <w:rsid w:val="002F2458"/>
    <w:rsid w:val="002F3097"/>
    <w:rsid w:val="002F484A"/>
    <w:rsid w:val="00302A18"/>
    <w:rsid w:val="00303112"/>
    <w:rsid w:val="0030431B"/>
    <w:rsid w:val="00304459"/>
    <w:rsid w:val="003059D9"/>
    <w:rsid w:val="00306B8C"/>
    <w:rsid w:val="00307CD4"/>
    <w:rsid w:val="00315304"/>
    <w:rsid w:val="00325A08"/>
    <w:rsid w:val="00325DEA"/>
    <w:rsid w:val="003356F4"/>
    <w:rsid w:val="0034444C"/>
    <w:rsid w:val="003469E0"/>
    <w:rsid w:val="00350357"/>
    <w:rsid w:val="00350B72"/>
    <w:rsid w:val="00357192"/>
    <w:rsid w:val="003652E4"/>
    <w:rsid w:val="00370CC5"/>
    <w:rsid w:val="00370ED6"/>
    <w:rsid w:val="0037482C"/>
    <w:rsid w:val="003764D6"/>
    <w:rsid w:val="003933F3"/>
    <w:rsid w:val="003A28CC"/>
    <w:rsid w:val="003B77D3"/>
    <w:rsid w:val="003B7D14"/>
    <w:rsid w:val="003C2269"/>
    <w:rsid w:val="003C6395"/>
    <w:rsid w:val="003C7C34"/>
    <w:rsid w:val="003D3400"/>
    <w:rsid w:val="003E2A14"/>
    <w:rsid w:val="003E6007"/>
    <w:rsid w:val="003F1B36"/>
    <w:rsid w:val="003F5ACA"/>
    <w:rsid w:val="004168B1"/>
    <w:rsid w:val="00416F1A"/>
    <w:rsid w:val="0042084B"/>
    <w:rsid w:val="00421E1D"/>
    <w:rsid w:val="00422508"/>
    <w:rsid w:val="00423FE3"/>
    <w:rsid w:val="00433EC7"/>
    <w:rsid w:val="00433FA5"/>
    <w:rsid w:val="00434BFA"/>
    <w:rsid w:val="00434C06"/>
    <w:rsid w:val="00435671"/>
    <w:rsid w:val="00437A42"/>
    <w:rsid w:val="004460AF"/>
    <w:rsid w:val="00453838"/>
    <w:rsid w:val="004564E2"/>
    <w:rsid w:val="00460822"/>
    <w:rsid w:val="00462E6A"/>
    <w:rsid w:val="00471801"/>
    <w:rsid w:val="00473E08"/>
    <w:rsid w:val="00485740"/>
    <w:rsid w:val="0048744E"/>
    <w:rsid w:val="004920DC"/>
    <w:rsid w:val="00496D27"/>
    <w:rsid w:val="004A0E73"/>
    <w:rsid w:val="004A5C25"/>
    <w:rsid w:val="004B63F7"/>
    <w:rsid w:val="004C16DC"/>
    <w:rsid w:val="004C48BB"/>
    <w:rsid w:val="004C664E"/>
    <w:rsid w:val="004D0084"/>
    <w:rsid w:val="004D26E2"/>
    <w:rsid w:val="004E4E3A"/>
    <w:rsid w:val="004F1C4C"/>
    <w:rsid w:val="004F606B"/>
    <w:rsid w:val="004F749D"/>
    <w:rsid w:val="00500DEE"/>
    <w:rsid w:val="00501BB2"/>
    <w:rsid w:val="005042D8"/>
    <w:rsid w:val="00504B8E"/>
    <w:rsid w:val="00507F2B"/>
    <w:rsid w:val="00512BEE"/>
    <w:rsid w:val="00513032"/>
    <w:rsid w:val="00520084"/>
    <w:rsid w:val="00522E06"/>
    <w:rsid w:val="005232F9"/>
    <w:rsid w:val="005234BE"/>
    <w:rsid w:val="00525DE4"/>
    <w:rsid w:val="00527E72"/>
    <w:rsid w:val="00533DAE"/>
    <w:rsid w:val="00540291"/>
    <w:rsid w:val="00545C81"/>
    <w:rsid w:val="00546846"/>
    <w:rsid w:val="005477D1"/>
    <w:rsid w:val="0055030D"/>
    <w:rsid w:val="00550A70"/>
    <w:rsid w:val="00550AF2"/>
    <w:rsid w:val="00553702"/>
    <w:rsid w:val="005543BD"/>
    <w:rsid w:val="005550DE"/>
    <w:rsid w:val="00563443"/>
    <w:rsid w:val="005676AD"/>
    <w:rsid w:val="00570548"/>
    <w:rsid w:val="00571373"/>
    <w:rsid w:val="00583A98"/>
    <w:rsid w:val="005841E2"/>
    <w:rsid w:val="00585FF3"/>
    <w:rsid w:val="005939D7"/>
    <w:rsid w:val="0059443D"/>
    <w:rsid w:val="00596886"/>
    <w:rsid w:val="00596AF1"/>
    <w:rsid w:val="005A3349"/>
    <w:rsid w:val="005A7002"/>
    <w:rsid w:val="005C43F2"/>
    <w:rsid w:val="005D50A1"/>
    <w:rsid w:val="005F656F"/>
    <w:rsid w:val="006025DC"/>
    <w:rsid w:val="00602EC7"/>
    <w:rsid w:val="00623086"/>
    <w:rsid w:val="006353A3"/>
    <w:rsid w:val="00637C64"/>
    <w:rsid w:val="00646A9E"/>
    <w:rsid w:val="00647743"/>
    <w:rsid w:val="0065585C"/>
    <w:rsid w:val="006618AF"/>
    <w:rsid w:val="00662E4B"/>
    <w:rsid w:val="006650BA"/>
    <w:rsid w:val="006723B4"/>
    <w:rsid w:val="0067447C"/>
    <w:rsid w:val="006748B0"/>
    <w:rsid w:val="006756FC"/>
    <w:rsid w:val="00675A04"/>
    <w:rsid w:val="006851B3"/>
    <w:rsid w:val="00685799"/>
    <w:rsid w:val="0069157C"/>
    <w:rsid w:val="00695CCA"/>
    <w:rsid w:val="00696DBA"/>
    <w:rsid w:val="006A37E6"/>
    <w:rsid w:val="006A4B57"/>
    <w:rsid w:val="006B108E"/>
    <w:rsid w:val="006B46ED"/>
    <w:rsid w:val="006B5EEE"/>
    <w:rsid w:val="006C296F"/>
    <w:rsid w:val="006C4CDD"/>
    <w:rsid w:val="006C7CCC"/>
    <w:rsid w:val="006D0573"/>
    <w:rsid w:val="006D64F7"/>
    <w:rsid w:val="006D7DD4"/>
    <w:rsid w:val="006E2058"/>
    <w:rsid w:val="006E4E07"/>
    <w:rsid w:val="006E6B45"/>
    <w:rsid w:val="006F2205"/>
    <w:rsid w:val="006F538E"/>
    <w:rsid w:val="007010C3"/>
    <w:rsid w:val="00701E28"/>
    <w:rsid w:val="00703066"/>
    <w:rsid w:val="00711C85"/>
    <w:rsid w:val="00713A2F"/>
    <w:rsid w:val="00714DA0"/>
    <w:rsid w:val="00716DEF"/>
    <w:rsid w:val="00725129"/>
    <w:rsid w:val="00725D77"/>
    <w:rsid w:val="0073194A"/>
    <w:rsid w:val="0074587E"/>
    <w:rsid w:val="007513B3"/>
    <w:rsid w:val="00752812"/>
    <w:rsid w:val="00752ED2"/>
    <w:rsid w:val="00752F2F"/>
    <w:rsid w:val="00753A69"/>
    <w:rsid w:val="0075483C"/>
    <w:rsid w:val="00761D73"/>
    <w:rsid w:val="00763BAB"/>
    <w:rsid w:val="00771222"/>
    <w:rsid w:val="00771E31"/>
    <w:rsid w:val="00774878"/>
    <w:rsid w:val="00774CA5"/>
    <w:rsid w:val="00780233"/>
    <w:rsid w:val="00782A7D"/>
    <w:rsid w:val="00784290"/>
    <w:rsid w:val="00787B09"/>
    <w:rsid w:val="00790C53"/>
    <w:rsid w:val="007954BB"/>
    <w:rsid w:val="007969BF"/>
    <w:rsid w:val="00797882"/>
    <w:rsid w:val="007A18FB"/>
    <w:rsid w:val="007A38EC"/>
    <w:rsid w:val="007A550F"/>
    <w:rsid w:val="007B3F19"/>
    <w:rsid w:val="007B543C"/>
    <w:rsid w:val="007C4622"/>
    <w:rsid w:val="007C713D"/>
    <w:rsid w:val="007C77E3"/>
    <w:rsid w:val="007D4123"/>
    <w:rsid w:val="007E6042"/>
    <w:rsid w:val="007F2566"/>
    <w:rsid w:val="007F36FF"/>
    <w:rsid w:val="007F5C7E"/>
    <w:rsid w:val="00804123"/>
    <w:rsid w:val="00805213"/>
    <w:rsid w:val="0080600B"/>
    <w:rsid w:val="00814146"/>
    <w:rsid w:val="00817106"/>
    <w:rsid w:val="00820FB2"/>
    <w:rsid w:val="00821874"/>
    <w:rsid w:val="00826C51"/>
    <w:rsid w:val="00834263"/>
    <w:rsid w:val="0083642B"/>
    <w:rsid w:val="0084159F"/>
    <w:rsid w:val="00845FFC"/>
    <w:rsid w:val="0085121D"/>
    <w:rsid w:val="00854744"/>
    <w:rsid w:val="0085547B"/>
    <w:rsid w:val="00860CDB"/>
    <w:rsid w:val="008665EC"/>
    <w:rsid w:val="0087387A"/>
    <w:rsid w:val="00874DFB"/>
    <w:rsid w:val="00876C2B"/>
    <w:rsid w:val="0088646F"/>
    <w:rsid w:val="0089516F"/>
    <w:rsid w:val="00897606"/>
    <w:rsid w:val="008A2068"/>
    <w:rsid w:val="008A2144"/>
    <w:rsid w:val="008A6E03"/>
    <w:rsid w:val="008B4182"/>
    <w:rsid w:val="008B5277"/>
    <w:rsid w:val="008B6A54"/>
    <w:rsid w:val="008C355D"/>
    <w:rsid w:val="008C46FD"/>
    <w:rsid w:val="008D0DD3"/>
    <w:rsid w:val="008D0EB0"/>
    <w:rsid w:val="008E6E49"/>
    <w:rsid w:val="008F7B31"/>
    <w:rsid w:val="00904A43"/>
    <w:rsid w:val="00906917"/>
    <w:rsid w:val="009070B2"/>
    <w:rsid w:val="0091044D"/>
    <w:rsid w:val="00920AB7"/>
    <w:rsid w:val="0092280C"/>
    <w:rsid w:val="00924637"/>
    <w:rsid w:val="00924A75"/>
    <w:rsid w:val="00926183"/>
    <w:rsid w:val="00926B20"/>
    <w:rsid w:val="00926CA1"/>
    <w:rsid w:val="00931000"/>
    <w:rsid w:val="009311CF"/>
    <w:rsid w:val="009412FB"/>
    <w:rsid w:val="00945BA3"/>
    <w:rsid w:val="009504DC"/>
    <w:rsid w:val="00954727"/>
    <w:rsid w:val="00955702"/>
    <w:rsid w:val="009558B3"/>
    <w:rsid w:val="00955BAD"/>
    <w:rsid w:val="0096037D"/>
    <w:rsid w:val="00961B26"/>
    <w:rsid w:val="00971591"/>
    <w:rsid w:val="00971A82"/>
    <w:rsid w:val="009764FA"/>
    <w:rsid w:val="00977134"/>
    <w:rsid w:val="00977DEF"/>
    <w:rsid w:val="009831D3"/>
    <w:rsid w:val="009915C3"/>
    <w:rsid w:val="009A1457"/>
    <w:rsid w:val="009A17B7"/>
    <w:rsid w:val="009C0411"/>
    <w:rsid w:val="009C12DD"/>
    <w:rsid w:val="009C2DA2"/>
    <w:rsid w:val="009C4223"/>
    <w:rsid w:val="009C6F8F"/>
    <w:rsid w:val="009D31E9"/>
    <w:rsid w:val="009E0E6A"/>
    <w:rsid w:val="009E3D26"/>
    <w:rsid w:val="009E417F"/>
    <w:rsid w:val="00A07160"/>
    <w:rsid w:val="00A074F6"/>
    <w:rsid w:val="00A112ED"/>
    <w:rsid w:val="00A12F82"/>
    <w:rsid w:val="00A214E9"/>
    <w:rsid w:val="00A236B1"/>
    <w:rsid w:val="00A26703"/>
    <w:rsid w:val="00A30699"/>
    <w:rsid w:val="00A35A10"/>
    <w:rsid w:val="00A4773D"/>
    <w:rsid w:val="00A50A30"/>
    <w:rsid w:val="00A56B93"/>
    <w:rsid w:val="00A619CF"/>
    <w:rsid w:val="00A71A1A"/>
    <w:rsid w:val="00A73E9F"/>
    <w:rsid w:val="00A90201"/>
    <w:rsid w:val="00A91E16"/>
    <w:rsid w:val="00A95834"/>
    <w:rsid w:val="00A97420"/>
    <w:rsid w:val="00AA478A"/>
    <w:rsid w:val="00AB0192"/>
    <w:rsid w:val="00AB68AB"/>
    <w:rsid w:val="00AB79FC"/>
    <w:rsid w:val="00AC6683"/>
    <w:rsid w:val="00AD0A39"/>
    <w:rsid w:val="00AD0FB6"/>
    <w:rsid w:val="00AD6137"/>
    <w:rsid w:val="00AE2067"/>
    <w:rsid w:val="00AF2245"/>
    <w:rsid w:val="00AF5E44"/>
    <w:rsid w:val="00B0482C"/>
    <w:rsid w:val="00B078E6"/>
    <w:rsid w:val="00B112DE"/>
    <w:rsid w:val="00B11843"/>
    <w:rsid w:val="00B129E4"/>
    <w:rsid w:val="00B15805"/>
    <w:rsid w:val="00B165B7"/>
    <w:rsid w:val="00B17B89"/>
    <w:rsid w:val="00B20EA1"/>
    <w:rsid w:val="00B262D7"/>
    <w:rsid w:val="00B302C9"/>
    <w:rsid w:val="00B31611"/>
    <w:rsid w:val="00B335F5"/>
    <w:rsid w:val="00B35191"/>
    <w:rsid w:val="00B41592"/>
    <w:rsid w:val="00B45089"/>
    <w:rsid w:val="00B55822"/>
    <w:rsid w:val="00B6322E"/>
    <w:rsid w:val="00B646BE"/>
    <w:rsid w:val="00B67258"/>
    <w:rsid w:val="00B766CD"/>
    <w:rsid w:val="00B7690A"/>
    <w:rsid w:val="00B76E62"/>
    <w:rsid w:val="00B8089C"/>
    <w:rsid w:val="00B8486D"/>
    <w:rsid w:val="00B90FCE"/>
    <w:rsid w:val="00BA28B8"/>
    <w:rsid w:val="00BA6C26"/>
    <w:rsid w:val="00BB4333"/>
    <w:rsid w:val="00BB5F03"/>
    <w:rsid w:val="00BB7B5D"/>
    <w:rsid w:val="00BC0388"/>
    <w:rsid w:val="00BC03B8"/>
    <w:rsid w:val="00BC12ED"/>
    <w:rsid w:val="00BC2052"/>
    <w:rsid w:val="00BD32D2"/>
    <w:rsid w:val="00BD6874"/>
    <w:rsid w:val="00BD698C"/>
    <w:rsid w:val="00BD73AD"/>
    <w:rsid w:val="00BE44DF"/>
    <w:rsid w:val="00BE4A3B"/>
    <w:rsid w:val="00C03BB6"/>
    <w:rsid w:val="00C04729"/>
    <w:rsid w:val="00C05111"/>
    <w:rsid w:val="00C207E9"/>
    <w:rsid w:val="00C23437"/>
    <w:rsid w:val="00C2799C"/>
    <w:rsid w:val="00C27C33"/>
    <w:rsid w:val="00C320FF"/>
    <w:rsid w:val="00C3678C"/>
    <w:rsid w:val="00C36AEE"/>
    <w:rsid w:val="00C36F96"/>
    <w:rsid w:val="00C3710B"/>
    <w:rsid w:val="00C466B6"/>
    <w:rsid w:val="00C529BA"/>
    <w:rsid w:val="00C63F47"/>
    <w:rsid w:val="00C65C7B"/>
    <w:rsid w:val="00C755A2"/>
    <w:rsid w:val="00C77639"/>
    <w:rsid w:val="00C82A24"/>
    <w:rsid w:val="00C877BA"/>
    <w:rsid w:val="00C91E46"/>
    <w:rsid w:val="00C94AA8"/>
    <w:rsid w:val="00C9636D"/>
    <w:rsid w:val="00CA0743"/>
    <w:rsid w:val="00CA70C3"/>
    <w:rsid w:val="00CB514C"/>
    <w:rsid w:val="00CB5BA5"/>
    <w:rsid w:val="00CB70C5"/>
    <w:rsid w:val="00CB7C22"/>
    <w:rsid w:val="00CC0219"/>
    <w:rsid w:val="00CC51F3"/>
    <w:rsid w:val="00CC5CF2"/>
    <w:rsid w:val="00CD1D9D"/>
    <w:rsid w:val="00CD5D79"/>
    <w:rsid w:val="00CE3BC8"/>
    <w:rsid w:val="00D0758C"/>
    <w:rsid w:val="00D07EE1"/>
    <w:rsid w:val="00D15AFF"/>
    <w:rsid w:val="00D1769C"/>
    <w:rsid w:val="00D20CA4"/>
    <w:rsid w:val="00D25D47"/>
    <w:rsid w:val="00D302F3"/>
    <w:rsid w:val="00D31979"/>
    <w:rsid w:val="00D35EAC"/>
    <w:rsid w:val="00D404CF"/>
    <w:rsid w:val="00D41B41"/>
    <w:rsid w:val="00D42784"/>
    <w:rsid w:val="00D4771D"/>
    <w:rsid w:val="00D52E8B"/>
    <w:rsid w:val="00D60795"/>
    <w:rsid w:val="00D6445B"/>
    <w:rsid w:val="00D6620F"/>
    <w:rsid w:val="00D66EDC"/>
    <w:rsid w:val="00D72673"/>
    <w:rsid w:val="00D7664C"/>
    <w:rsid w:val="00D80636"/>
    <w:rsid w:val="00D82384"/>
    <w:rsid w:val="00D82599"/>
    <w:rsid w:val="00D840FC"/>
    <w:rsid w:val="00D905E8"/>
    <w:rsid w:val="00DA5D10"/>
    <w:rsid w:val="00DB156A"/>
    <w:rsid w:val="00DB4272"/>
    <w:rsid w:val="00DB5FAD"/>
    <w:rsid w:val="00DC154D"/>
    <w:rsid w:val="00DD24CA"/>
    <w:rsid w:val="00DD491B"/>
    <w:rsid w:val="00DE5E8D"/>
    <w:rsid w:val="00DF3E29"/>
    <w:rsid w:val="00DF4110"/>
    <w:rsid w:val="00DF66AA"/>
    <w:rsid w:val="00E04AC6"/>
    <w:rsid w:val="00E04E2E"/>
    <w:rsid w:val="00E12669"/>
    <w:rsid w:val="00E21AAD"/>
    <w:rsid w:val="00E24E2F"/>
    <w:rsid w:val="00E2664D"/>
    <w:rsid w:val="00E32510"/>
    <w:rsid w:val="00E34CFC"/>
    <w:rsid w:val="00E362BC"/>
    <w:rsid w:val="00E40339"/>
    <w:rsid w:val="00E44C55"/>
    <w:rsid w:val="00E45C70"/>
    <w:rsid w:val="00E54B88"/>
    <w:rsid w:val="00E566AB"/>
    <w:rsid w:val="00E57A09"/>
    <w:rsid w:val="00E63BEB"/>
    <w:rsid w:val="00E646A8"/>
    <w:rsid w:val="00E65678"/>
    <w:rsid w:val="00E66AAC"/>
    <w:rsid w:val="00E72E96"/>
    <w:rsid w:val="00E747A7"/>
    <w:rsid w:val="00E751AA"/>
    <w:rsid w:val="00E75D9C"/>
    <w:rsid w:val="00E92A6D"/>
    <w:rsid w:val="00EA2462"/>
    <w:rsid w:val="00EA7092"/>
    <w:rsid w:val="00EB70EF"/>
    <w:rsid w:val="00EB7B38"/>
    <w:rsid w:val="00EB7C8F"/>
    <w:rsid w:val="00EC005C"/>
    <w:rsid w:val="00EC1056"/>
    <w:rsid w:val="00EC1CC3"/>
    <w:rsid w:val="00EC4D48"/>
    <w:rsid w:val="00ED1F66"/>
    <w:rsid w:val="00ED601D"/>
    <w:rsid w:val="00EE6AA8"/>
    <w:rsid w:val="00EE7222"/>
    <w:rsid w:val="00EF32F4"/>
    <w:rsid w:val="00EF3A1E"/>
    <w:rsid w:val="00EF7B06"/>
    <w:rsid w:val="00F05397"/>
    <w:rsid w:val="00F12415"/>
    <w:rsid w:val="00F157FA"/>
    <w:rsid w:val="00F30640"/>
    <w:rsid w:val="00F418A4"/>
    <w:rsid w:val="00F51D4C"/>
    <w:rsid w:val="00F53FCE"/>
    <w:rsid w:val="00F55BF2"/>
    <w:rsid w:val="00F62C5F"/>
    <w:rsid w:val="00F66710"/>
    <w:rsid w:val="00F82E9C"/>
    <w:rsid w:val="00F8655C"/>
    <w:rsid w:val="00F9123E"/>
    <w:rsid w:val="00F91556"/>
    <w:rsid w:val="00F92747"/>
    <w:rsid w:val="00F95BC5"/>
    <w:rsid w:val="00FA693B"/>
    <w:rsid w:val="00FB2B33"/>
    <w:rsid w:val="00FB3323"/>
    <w:rsid w:val="00FB3C4D"/>
    <w:rsid w:val="00FB5839"/>
    <w:rsid w:val="00FC7CE3"/>
    <w:rsid w:val="00FD2BC3"/>
    <w:rsid w:val="00FD6623"/>
    <w:rsid w:val="00FD70C2"/>
    <w:rsid w:val="00FD7639"/>
    <w:rsid w:val="00FD774D"/>
    <w:rsid w:val="00FE5150"/>
    <w:rsid w:val="00FE5251"/>
    <w:rsid w:val="00FE52C4"/>
    <w:rsid w:val="00FE649C"/>
    <w:rsid w:val="00FF0301"/>
    <w:rsid w:val="00FF55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FE6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E6A"/>
    <w:pPr>
      <w:spacing w:after="0" w:line="300" w:lineRule="atLeast"/>
    </w:pPr>
    <w:rPr>
      <w:sz w:val="20"/>
      <w:lang w:val="en-US"/>
    </w:rPr>
  </w:style>
  <w:style w:type="paragraph" w:styleId="Heading1">
    <w:name w:val="heading 1"/>
    <w:basedOn w:val="Normal"/>
    <w:next w:val="Normal"/>
    <w:link w:val="Heading1Char"/>
    <w:uiPriority w:val="9"/>
    <w:qFormat/>
    <w:rsid w:val="0019724A"/>
    <w:pPr>
      <w:keepNext/>
      <w:keepLines/>
      <w:spacing w:after="420" w:line="780" w:lineRule="atLeast"/>
      <w:jc w:val="center"/>
      <w:outlineLvl w:val="0"/>
    </w:pPr>
    <w:rPr>
      <w:rFonts w:asciiTheme="majorHAnsi" w:eastAsiaTheme="majorEastAsia" w:hAnsiTheme="majorHAnsi" w:cstheme="majorBidi"/>
      <w:b/>
      <w:bCs/>
      <w:color w:val="BA9765" w:themeColor="accent1"/>
      <w:sz w:val="78"/>
      <w:szCs w:val="78"/>
    </w:rPr>
  </w:style>
  <w:style w:type="paragraph" w:styleId="Heading2">
    <w:name w:val="heading 2"/>
    <w:basedOn w:val="Normal"/>
    <w:next w:val="Normal"/>
    <w:link w:val="Heading2Char"/>
    <w:uiPriority w:val="9"/>
    <w:semiHidden/>
    <w:rsid w:val="00D4771D"/>
    <w:pPr>
      <w:keepNext/>
      <w:keepLines/>
      <w:spacing w:before="40"/>
      <w:outlineLvl w:val="1"/>
    </w:pPr>
    <w:rPr>
      <w:rFonts w:asciiTheme="majorHAnsi" w:eastAsiaTheme="majorEastAsia" w:hAnsiTheme="majorHAnsi" w:cstheme="majorBidi"/>
      <w:color w:val="94724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2019AB"/>
    <w:pPr>
      <w:spacing w:after="0" w:line="240" w:lineRule="exact"/>
    </w:pPr>
    <w:rPr>
      <w:sz w:val="20"/>
    </w:rPr>
  </w:style>
  <w:style w:type="character" w:customStyle="1" w:styleId="HeaderChar">
    <w:name w:val="Header Char"/>
    <w:basedOn w:val="DefaultParagraphFont"/>
    <w:link w:val="Header"/>
    <w:uiPriority w:val="99"/>
    <w:rsid w:val="002019AB"/>
    <w:rPr>
      <w:sz w:val="20"/>
    </w:rPr>
  </w:style>
  <w:style w:type="paragraph" w:styleId="Footer">
    <w:name w:val="footer"/>
    <w:link w:val="FooterChar"/>
    <w:uiPriority w:val="99"/>
    <w:unhideWhenUsed/>
    <w:rsid w:val="003C7C34"/>
    <w:pPr>
      <w:spacing w:after="0" w:line="240" w:lineRule="exact"/>
    </w:pPr>
    <w:rPr>
      <w:sz w:val="20"/>
    </w:rPr>
  </w:style>
  <w:style w:type="character" w:customStyle="1" w:styleId="FooterChar">
    <w:name w:val="Footer Char"/>
    <w:basedOn w:val="DefaultParagraphFont"/>
    <w:link w:val="Footer"/>
    <w:uiPriority w:val="99"/>
    <w:rsid w:val="003C7C34"/>
    <w:rPr>
      <w:sz w:val="20"/>
    </w:rPr>
  </w:style>
  <w:style w:type="paragraph" w:styleId="BalloonText">
    <w:name w:val="Balloon Text"/>
    <w:basedOn w:val="Normal"/>
    <w:link w:val="BalloonTextChar"/>
    <w:uiPriority w:val="99"/>
    <w:semiHidden/>
    <w:unhideWhenUsed/>
    <w:rsid w:val="006B10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08E"/>
    <w:rPr>
      <w:rFonts w:ascii="Tahoma" w:hAnsi="Tahoma" w:cs="Tahoma"/>
      <w:sz w:val="16"/>
      <w:szCs w:val="16"/>
    </w:rPr>
  </w:style>
  <w:style w:type="table" w:styleId="TableGrid">
    <w:name w:val="Table Grid"/>
    <w:basedOn w:val="TableNormal"/>
    <w:uiPriority w:val="59"/>
    <w:rsid w:val="006B1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saisie">
    <w:name w:val="Texte de saisie"/>
    <w:basedOn w:val="Normal"/>
    <w:rsid w:val="009E0E6A"/>
    <w:pPr>
      <w:jc w:val="both"/>
    </w:pPr>
  </w:style>
  <w:style w:type="character" w:customStyle="1" w:styleId="Heading1Char">
    <w:name w:val="Heading 1 Char"/>
    <w:basedOn w:val="DefaultParagraphFont"/>
    <w:link w:val="Heading1"/>
    <w:uiPriority w:val="9"/>
    <w:rsid w:val="0019724A"/>
    <w:rPr>
      <w:rFonts w:asciiTheme="majorHAnsi" w:eastAsiaTheme="majorEastAsia" w:hAnsiTheme="majorHAnsi" w:cstheme="majorBidi"/>
      <w:b/>
      <w:bCs/>
      <w:color w:val="BA9765" w:themeColor="accent1"/>
      <w:sz w:val="78"/>
      <w:szCs w:val="78"/>
    </w:rPr>
  </w:style>
  <w:style w:type="paragraph" w:customStyle="1" w:styleId="Datedudocument">
    <w:name w:val="Date du document"/>
    <w:basedOn w:val="Textedesaisie"/>
    <w:qFormat/>
    <w:rsid w:val="0019724A"/>
    <w:pPr>
      <w:spacing w:after="120"/>
    </w:pPr>
    <w:rPr>
      <w:color w:val="6D6361" w:themeColor="accent2"/>
      <w:sz w:val="18"/>
      <w:szCs w:val="18"/>
    </w:rPr>
  </w:style>
  <w:style w:type="paragraph" w:customStyle="1" w:styleId="Adressebasdepage">
    <w:name w:val="Adresse bas de page"/>
    <w:basedOn w:val="Footer"/>
    <w:rsid w:val="00D840FC"/>
    <w:pPr>
      <w:spacing w:after="200"/>
      <w:jc w:val="center"/>
    </w:pPr>
    <w:rPr>
      <w:b/>
      <w:bCs/>
      <w:color w:val="FFFFFF" w:themeColor="background1"/>
      <w:sz w:val="14"/>
      <w:szCs w:val="14"/>
    </w:rPr>
  </w:style>
  <w:style w:type="paragraph" w:customStyle="1" w:styleId="Adressebasdepagesuite">
    <w:name w:val="Adresse bas de page suite"/>
    <w:basedOn w:val="Adressebasdepage"/>
    <w:rsid w:val="00F12415"/>
    <w:pPr>
      <w:spacing w:after="0"/>
    </w:pPr>
  </w:style>
  <w:style w:type="paragraph" w:customStyle="1" w:styleId="Textebasdepage">
    <w:name w:val="Texte bas de page"/>
    <w:basedOn w:val="Normal"/>
    <w:qFormat/>
    <w:rsid w:val="002F484A"/>
    <w:pPr>
      <w:framePr w:w="9662" w:h="57" w:wrap="notBeside" w:hAnchor="margin" w:yAlign="bottom" w:anchorLock="1"/>
      <w:spacing w:line="180" w:lineRule="atLeast"/>
    </w:pPr>
    <w:rPr>
      <w:rFonts w:ascii="Arial" w:hAnsi="Arial"/>
      <w:sz w:val="15"/>
      <w:szCs w:val="15"/>
    </w:rPr>
  </w:style>
  <w:style w:type="paragraph" w:customStyle="1" w:styleId="Titrecontact">
    <w:name w:val="Titre contact"/>
    <w:basedOn w:val="Textebasdepage"/>
    <w:qFormat/>
    <w:rsid w:val="00513032"/>
    <w:pPr>
      <w:framePr w:wrap="notBeside"/>
      <w:spacing w:line="260" w:lineRule="atLeast"/>
    </w:pPr>
    <w:rPr>
      <w:b/>
      <w:color w:val="BA9765" w:themeColor="accent1"/>
      <w:sz w:val="22"/>
      <w:szCs w:val="22"/>
    </w:rPr>
  </w:style>
  <w:style w:type="paragraph" w:customStyle="1" w:styleId="Sous-titrecontact">
    <w:name w:val="Sous-titre contact"/>
    <w:basedOn w:val="Textebasdepage"/>
    <w:qFormat/>
    <w:rsid w:val="002F484A"/>
    <w:pPr>
      <w:framePr w:wrap="notBeside"/>
    </w:pPr>
    <w:rPr>
      <w:b/>
      <w:sz w:val="16"/>
      <w:szCs w:val="16"/>
    </w:rPr>
  </w:style>
  <w:style w:type="paragraph" w:customStyle="1" w:styleId="Titrebasdepage">
    <w:name w:val="Titre bas de page"/>
    <w:basedOn w:val="Textebasdepage"/>
    <w:qFormat/>
    <w:rsid w:val="00513032"/>
    <w:pPr>
      <w:framePr w:wrap="notBeside"/>
    </w:pPr>
    <w:rPr>
      <w:b/>
      <w:color w:val="BA9765" w:themeColor="accent1"/>
      <w:sz w:val="22"/>
      <w:szCs w:val="22"/>
    </w:rPr>
  </w:style>
  <w:style w:type="character" w:customStyle="1" w:styleId="Textebold">
    <w:name w:val="Texte bold"/>
    <w:basedOn w:val="DefaultParagraphFont"/>
    <w:uiPriority w:val="1"/>
    <w:qFormat/>
    <w:rsid w:val="00513032"/>
    <w:rPr>
      <w:b/>
    </w:rPr>
  </w:style>
  <w:style w:type="paragraph" w:customStyle="1" w:styleId="Lienspublicis">
    <w:name w:val="Liens publicis"/>
    <w:basedOn w:val="Textebasdepage"/>
    <w:qFormat/>
    <w:rsid w:val="00513032"/>
    <w:pPr>
      <w:framePr w:wrap="notBeside"/>
    </w:pPr>
    <w:rPr>
      <w:color w:val="BA9765" w:themeColor="accent1"/>
    </w:rPr>
  </w:style>
  <w:style w:type="paragraph" w:styleId="FootnoteText">
    <w:name w:val="footnote text"/>
    <w:basedOn w:val="Normal"/>
    <w:link w:val="FootnoteTextChar"/>
    <w:uiPriority w:val="99"/>
    <w:unhideWhenUsed/>
    <w:rsid w:val="00FC7CE3"/>
    <w:pPr>
      <w:spacing w:line="240" w:lineRule="auto"/>
    </w:pPr>
    <w:rPr>
      <w:sz w:val="24"/>
      <w:szCs w:val="24"/>
      <w:lang w:val="en-GB"/>
    </w:rPr>
  </w:style>
  <w:style w:type="character" w:customStyle="1" w:styleId="FootnoteTextChar">
    <w:name w:val="Footnote Text Char"/>
    <w:basedOn w:val="DefaultParagraphFont"/>
    <w:link w:val="FootnoteText"/>
    <w:uiPriority w:val="99"/>
    <w:rsid w:val="00FC7CE3"/>
    <w:rPr>
      <w:sz w:val="24"/>
      <w:szCs w:val="24"/>
      <w:lang w:val="en-GB"/>
    </w:rPr>
  </w:style>
  <w:style w:type="character" w:styleId="FootnoteReference">
    <w:name w:val="footnote reference"/>
    <w:basedOn w:val="DefaultParagraphFont"/>
    <w:uiPriority w:val="99"/>
    <w:unhideWhenUsed/>
    <w:rsid w:val="00FC7CE3"/>
    <w:rPr>
      <w:vertAlign w:val="superscript"/>
    </w:rPr>
  </w:style>
  <w:style w:type="paragraph" w:styleId="NormalWeb">
    <w:name w:val="Normal (Web)"/>
    <w:basedOn w:val="Normal"/>
    <w:uiPriority w:val="99"/>
    <w:unhideWhenUsed/>
    <w:rsid w:val="00FC7CE3"/>
    <w:rPr>
      <w:rFonts w:ascii="Times New Roman" w:hAnsi="Times New Roman" w:cs="Times New Roman"/>
      <w:sz w:val="24"/>
      <w:szCs w:val="24"/>
    </w:rPr>
  </w:style>
  <w:style w:type="paragraph" w:styleId="Revision">
    <w:name w:val="Revision"/>
    <w:hidden/>
    <w:uiPriority w:val="99"/>
    <w:semiHidden/>
    <w:rsid w:val="00144AC9"/>
    <w:pPr>
      <w:spacing w:after="0" w:line="240" w:lineRule="auto"/>
    </w:pPr>
    <w:rPr>
      <w:sz w:val="20"/>
      <w:lang w:val="en-US"/>
    </w:rPr>
  </w:style>
  <w:style w:type="character" w:styleId="CommentReference">
    <w:name w:val="annotation reference"/>
    <w:basedOn w:val="DefaultParagraphFont"/>
    <w:uiPriority w:val="99"/>
    <w:semiHidden/>
    <w:unhideWhenUsed/>
    <w:rsid w:val="00AB68AB"/>
    <w:rPr>
      <w:sz w:val="18"/>
      <w:szCs w:val="18"/>
    </w:rPr>
  </w:style>
  <w:style w:type="paragraph" w:styleId="CommentText">
    <w:name w:val="annotation text"/>
    <w:basedOn w:val="Normal"/>
    <w:link w:val="CommentTextChar"/>
    <w:uiPriority w:val="99"/>
    <w:unhideWhenUsed/>
    <w:rsid w:val="00AB68AB"/>
    <w:pPr>
      <w:spacing w:line="240" w:lineRule="auto"/>
    </w:pPr>
    <w:rPr>
      <w:sz w:val="24"/>
      <w:szCs w:val="24"/>
    </w:rPr>
  </w:style>
  <w:style w:type="character" w:customStyle="1" w:styleId="CommentTextChar">
    <w:name w:val="Comment Text Char"/>
    <w:basedOn w:val="DefaultParagraphFont"/>
    <w:link w:val="CommentText"/>
    <w:uiPriority w:val="99"/>
    <w:rsid w:val="00AB68AB"/>
    <w:rPr>
      <w:sz w:val="24"/>
      <w:szCs w:val="24"/>
      <w:lang w:val="en-US"/>
    </w:rPr>
  </w:style>
  <w:style w:type="paragraph" w:styleId="CommentSubject">
    <w:name w:val="annotation subject"/>
    <w:basedOn w:val="CommentText"/>
    <w:next w:val="CommentText"/>
    <w:link w:val="CommentSubjectChar"/>
    <w:uiPriority w:val="99"/>
    <w:semiHidden/>
    <w:unhideWhenUsed/>
    <w:rsid w:val="00AB68AB"/>
    <w:rPr>
      <w:b/>
      <w:bCs/>
      <w:sz w:val="20"/>
      <w:szCs w:val="20"/>
    </w:rPr>
  </w:style>
  <w:style w:type="character" w:customStyle="1" w:styleId="CommentSubjectChar">
    <w:name w:val="Comment Subject Char"/>
    <w:basedOn w:val="CommentTextChar"/>
    <w:link w:val="CommentSubject"/>
    <w:uiPriority w:val="99"/>
    <w:semiHidden/>
    <w:rsid w:val="00AB68AB"/>
    <w:rPr>
      <w:b/>
      <w:bCs/>
      <w:sz w:val="20"/>
      <w:szCs w:val="20"/>
      <w:lang w:val="en-US"/>
    </w:rPr>
  </w:style>
  <w:style w:type="paragraph" w:customStyle="1" w:styleId="Default">
    <w:name w:val="Default"/>
    <w:basedOn w:val="Normal"/>
    <w:rsid w:val="002B1AF2"/>
    <w:pPr>
      <w:autoSpaceDE w:val="0"/>
      <w:autoSpaceDN w:val="0"/>
      <w:spacing w:line="240" w:lineRule="auto"/>
    </w:pPr>
    <w:rPr>
      <w:rFonts w:ascii="Times New Roman" w:eastAsia="Calibri" w:hAnsi="Times New Roman" w:cs="Times New Roman"/>
      <w:color w:val="000000"/>
      <w:sz w:val="24"/>
      <w:szCs w:val="24"/>
      <w:lang w:val="fr-FR"/>
    </w:rPr>
  </w:style>
  <w:style w:type="character" w:styleId="Hyperlink">
    <w:name w:val="Hyperlink"/>
    <w:basedOn w:val="DefaultParagraphFont"/>
    <w:uiPriority w:val="99"/>
    <w:unhideWhenUsed/>
    <w:rsid w:val="005841E2"/>
    <w:rPr>
      <w:color w:val="2E2825" w:themeColor="hyperlink"/>
      <w:u w:val="single"/>
    </w:rPr>
  </w:style>
  <w:style w:type="character" w:customStyle="1" w:styleId="Mentionnonrsolue1">
    <w:name w:val="Mention non résolue1"/>
    <w:basedOn w:val="DefaultParagraphFont"/>
    <w:uiPriority w:val="99"/>
    <w:semiHidden/>
    <w:unhideWhenUsed/>
    <w:rsid w:val="001A2F2E"/>
    <w:rPr>
      <w:color w:val="605E5C"/>
      <w:shd w:val="clear" w:color="auto" w:fill="E1DFDD"/>
    </w:rPr>
  </w:style>
  <w:style w:type="character" w:customStyle="1" w:styleId="apple-converted-space">
    <w:name w:val="apple-converted-space"/>
    <w:basedOn w:val="DefaultParagraphFont"/>
    <w:rsid w:val="00E12669"/>
  </w:style>
  <w:style w:type="paragraph" w:styleId="ListParagraph">
    <w:name w:val="List Paragraph"/>
    <w:basedOn w:val="Normal"/>
    <w:uiPriority w:val="34"/>
    <w:rsid w:val="00714DA0"/>
    <w:pPr>
      <w:ind w:left="720"/>
      <w:contextualSpacing/>
    </w:pPr>
  </w:style>
  <w:style w:type="paragraph" w:customStyle="1" w:styleId="xmsonormal">
    <w:name w:val="x_msonormal"/>
    <w:basedOn w:val="Normal"/>
    <w:rsid w:val="005C43F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sid w:val="00507F2B"/>
    <w:rPr>
      <w:color w:val="2E2825" w:themeColor="followedHyperlink"/>
      <w:u w:val="single"/>
    </w:rPr>
  </w:style>
  <w:style w:type="character" w:customStyle="1" w:styleId="Mentionnonrsolue2">
    <w:name w:val="Mention non résolue2"/>
    <w:basedOn w:val="DefaultParagraphFont"/>
    <w:uiPriority w:val="99"/>
    <w:semiHidden/>
    <w:unhideWhenUsed/>
    <w:rsid w:val="00A07160"/>
    <w:rPr>
      <w:color w:val="605E5C"/>
      <w:shd w:val="clear" w:color="auto" w:fill="E1DFDD"/>
    </w:rPr>
  </w:style>
  <w:style w:type="character" w:customStyle="1" w:styleId="xapple-converted-space">
    <w:name w:val="x_apple-converted-space"/>
    <w:basedOn w:val="DefaultParagraphFont"/>
    <w:rsid w:val="00D302F3"/>
  </w:style>
  <w:style w:type="paragraph" w:customStyle="1" w:styleId="Body">
    <w:name w:val="Body"/>
    <w:rsid w:val="00CB7C22"/>
    <w:pPr>
      <w:pBdr>
        <w:top w:val="nil"/>
        <w:left w:val="nil"/>
        <w:bottom w:val="nil"/>
        <w:right w:val="nil"/>
        <w:between w:val="nil"/>
        <w:bar w:val="nil"/>
      </w:pBdr>
      <w:spacing w:after="0"/>
    </w:pPr>
    <w:rPr>
      <w:rFonts w:ascii="Arial" w:eastAsia="Arial Unicode MS" w:hAnsi="Arial" w:cs="Arial Unicode MS"/>
      <w:color w:val="000000"/>
      <w:u w:color="000000"/>
      <w:bdr w:val="nil"/>
      <w:lang w:val="en-US"/>
      <w14:textOutline w14:w="0" w14:cap="flat" w14:cmpd="sng" w14:algn="ctr">
        <w14:noFill/>
        <w14:prstDash w14:val="solid"/>
        <w14:bevel/>
      </w14:textOutline>
    </w:rPr>
  </w:style>
  <w:style w:type="character" w:customStyle="1" w:styleId="Hyperlink0">
    <w:name w:val="Hyperlink.0"/>
    <w:basedOn w:val="DefaultParagraphFont"/>
    <w:rsid w:val="00CB7C22"/>
    <w:rPr>
      <w:outline w:val="0"/>
      <w:color w:val="0000FF"/>
      <w:sz w:val="24"/>
      <w:szCs w:val="24"/>
      <w:u w:val="single" w:color="0000FF"/>
    </w:rPr>
  </w:style>
  <w:style w:type="character" w:customStyle="1" w:styleId="Heading2Char">
    <w:name w:val="Heading 2 Char"/>
    <w:basedOn w:val="DefaultParagraphFont"/>
    <w:link w:val="Heading2"/>
    <w:uiPriority w:val="9"/>
    <w:semiHidden/>
    <w:rsid w:val="00D4771D"/>
    <w:rPr>
      <w:rFonts w:asciiTheme="majorHAnsi" w:eastAsiaTheme="majorEastAsia" w:hAnsiTheme="majorHAnsi" w:cstheme="majorBidi"/>
      <w:color w:val="947242" w:themeColor="accent1" w:themeShade="BF"/>
      <w:sz w:val="26"/>
      <w:szCs w:val="26"/>
      <w:lang w:val="en-US"/>
    </w:rPr>
  </w:style>
  <w:style w:type="character" w:styleId="UnresolvedMention">
    <w:name w:val="Unresolved Mention"/>
    <w:basedOn w:val="DefaultParagraphFont"/>
    <w:uiPriority w:val="99"/>
    <w:semiHidden/>
    <w:unhideWhenUsed/>
    <w:rsid w:val="00232EFE"/>
    <w:rPr>
      <w:color w:val="605E5C"/>
      <w:shd w:val="clear" w:color="auto" w:fill="E1DFDD"/>
    </w:rPr>
  </w:style>
  <w:style w:type="character" w:customStyle="1" w:styleId="selectable-text">
    <w:name w:val="selectable-text"/>
    <w:basedOn w:val="DefaultParagraphFont"/>
    <w:rsid w:val="00BC0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3901">
      <w:bodyDiv w:val="1"/>
      <w:marLeft w:val="0"/>
      <w:marRight w:val="0"/>
      <w:marTop w:val="0"/>
      <w:marBottom w:val="0"/>
      <w:divBdr>
        <w:top w:val="none" w:sz="0" w:space="0" w:color="auto"/>
        <w:left w:val="none" w:sz="0" w:space="0" w:color="auto"/>
        <w:bottom w:val="none" w:sz="0" w:space="0" w:color="auto"/>
        <w:right w:val="none" w:sz="0" w:space="0" w:color="auto"/>
      </w:divBdr>
    </w:div>
    <w:div w:id="93552141">
      <w:bodyDiv w:val="1"/>
      <w:marLeft w:val="0"/>
      <w:marRight w:val="0"/>
      <w:marTop w:val="0"/>
      <w:marBottom w:val="0"/>
      <w:divBdr>
        <w:top w:val="none" w:sz="0" w:space="0" w:color="auto"/>
        <w:left w:val="none" w:sz="0" w:space="0" w:color="auto"/>
        <w:bottom w:val="none" w:sz="0" w:space="0" w:color="auto"/>
        <w:right w:val="none" w:sz="0" w:space="0" w:color="auto"/>
      </w:divBdr>
    </w:div>
    <w:div w:id="94180398">
      <w:bodyDiv w:val="1"/>
      <w:marLeft w:val="0"/>
      <w:marRight w:val="0"/>
      <w:marTop w:val="0"/>
      <w:marBottom w:val="0"/>
      <w:divBdr>
        <w:top w:val="none" w:sz="0" w:space="0" w:color="auto"/>
        <w:left w:val="none" w:sz="0" w:space="0" w:color="auto"/>
        <w:bottom w:val="none" w:sz="0" w:space="0" w:color="auto"/>
        <w:right w:val="none" w:sz="0" w:space="0" w:color="auto"/>
      </w:divBdr>
      <w:divsChild>
        <w:div w:id="1308172711">
          <w:marLeft w:val="0"/>
          <w:marRight w:val="0"/>
          <w:marTop w:val="0"/>
          <w:marBottom w:val="0"/>
          <w:divBdr>
            <w:top w:val="none" w:sz="0" w:space="0" w:color="auto"/>
            <w:left w:val="none" w:sz="0" w:space="0" w:color="auto"/>
            <w:bottom w:val="none" w:sz="0" w:space="0" w:color="auto"/>
            <w:right w:val="none" w:sz="0" w:space="0" w:color="auto"/>
          </w:divBdr>
          <w:divsChild>
            <w:div w:id="2021156883">
              <w:marLeft w:val="0"/>
              <w:marRight w:val="0"/>
              <w:marTop w:val="0"/>
              <w:marBottom w:val="0"/>
              <w:divBdr>
                <w:top w:val="none" w:sz="0" w:space="0" w:color="auto"/>
                <w:left w:val="none" w:sz="0" w:space="0" w:color="auto"/>
                <w:bottom w:val="none" w:sz="0" w:space="0" w:color="auto"/>
                <w:right w:val="none" w:sz="0" w:space="0" w:color="auto"/>
              </w:divBdr>
              <w:divsChild>
                <w:div w:id="1979458339">
                  <w:marLeft w:val="0"/>
                  <w:marRight w:val="0"/>
                  <w:marTop w:val="0"/>
                  <w:marBottom w:val="0"/>
                  <w:divBdr>
                    <w:top w:val="none" w:sz="0" w:space="0" w:color="auto"/>
                    <w:left w:val="none" w:sz="0" w:space="0" w:color="auto"/>
                    <w:bottom w:val="none" w:sz="0" w:space="0" w:color="auto"/>
                    <w:right w:val="none" w:sz="0" w:space="0" w:color="auto"/>
                  </w:divBdr>
                  <w:divsChild>
                    <w:div w:id="14502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8168">
      <w:bodyDiv w:val="1"/>
      <w:marLeft w:val="0"/>
      <w:marRight w:val="0"/>
      <w:marTop w:val="0"/>
      <w:marBottom w:val="0"/>
      <w:divBdr>
        <w:top w:val="none" w:sz="0" w:space="0" w:color="auto"/>
        <w:left w:val="none" w:sz="0" w:space="0" w:color="auto"/>
        <w:bottom w:val="none" w:sz="0" w:space="0" w:color="auto"/>
        <w:right w:val="none" w:sz="0" w:space="0" w:color="auto"/>
      </w:divBdr>
    </w:div>
    <w:div w:id="121658112">
      <w:bodyDiv w:val="1"/>
      <w:marLeft w:val="0"/>
      <w:marRight w:val="0"/>
      <w:marTop w:val="0"/>
      <w:marBottom w:val="0"/>
      <w:divBdr>
        <w:top w:val="none" w:sz="0" w:space="0" w:color="auto"/>
        <w:left w:val="none" w:sz="0" w:space="0" w:color="auto"/>
        <w:bottom w:val="none" w:sz="0" w:space="0" w:color="auto"/>
        <w:right w:val="none" w:sz="0" w:space="0" w:color="auto"/>
      </w:divBdr>
    </w:div>
    <w:div w:id="133301227">
      <w:bodyDiv w:val="1"/>
      <w:marLeft w:val="0"/>
      <w:marRight w:val="0"/>
      <w:marTop w:val="0"/>
      <w:marBottom w:val="0"/>
      <w:divBdr>
        <w:top w:val="none" w:sz="0" w:space="0" w:color="auto"/>
        <w:left w:val="none" w:sz="0" w:space="0" w:color="auto"/>
        <w:bottom w:val="none" w:sz="0" w:space="0" w:color="auto"/>
        <w:right w:val="none" w:sz="0" w:space="0" w:color="auto"/>
      </w:divBdr>
    </w:div>
    <w:div w:id="138156643">
      <w:bodyDiv w:val="1"/>
      <w:marLeft w:val="0"/>
      <w:marRight w:val="0"/>
      <w:marTop w:val="0"/>
      <w:marBottom w:val="0"/>
      <w:divBdr>
        <w:top w:val="none" w:sz="0" w:space="0" w:color="auto"/>
        <w:left w:val="none" w:sz="0" w:space="0" w:color="auto"/>
        <w:bottom w:val="none" w:sz="0" w:space="0" w:color="auto"/>
        <w:right w:val="none" w:sz="0" w:space="0" w:color="auto"/>
      </w:divBdr>
    </w:div>
    <w:div w:id="205221681">
      <w:bodyDiv w:val="1"/>
      <w:marLeft w:val="0"/>
      <w:marRight w:val="0"/>
      <w:marTop w:val="0"/>
      <w:marBottom w:val="0"/>
      <w:divBdr>
        <w:top w:val="none" w:sz="0" w:space="0" w:color="auto"/>
        <w:left w:val="none" w:sz="0" w:space="0" w:color="auto"/>
        <w:bottom w:val="none" w:sz="0" w:space="0" w:color="auto"/>
        <w:right w:val="none" w:sz="0" w:space="0" w:color="auto"/>
      </w:divBdr>
      <w:divsChild>
        <w:div w:id="1300257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69853">
              <w:marLeft w:val="0"/>
              <w:marRight w:val="0"/>
              <w:marTop w:val="0"/>
              <w:marBottom w:val="0"/>
              <w:divBdr>
                <w:top w:val="none" w:sz="0" w:space="0" w:color="auto"/>
                <w:left w:val="none" w:sz="0" w:space="0" w:color="auto"/>
                <w:bottom w:val="none" w:sz="0" w:space="0" w:color="auto"/>
                <w:right w:val="none" w:sz="0" w:space="0" w:color="auto"/>
              </w:divBdr>
              <w:divsChild>
                <w:div w:id="1486437565">
                  <w:marLeft w:val="0"/>
                  <w:marRight w:val="0"/>
                  <w:marTop w:val="0"/>
                  <w:marBottom w:val="0"/>
                  <w:divBdr>
                    <w:top w:val="none" w:sz="0" w:space="0" w:color="auto"/>
                    <w:left w:val="none" w:sz="0" w:space="0" w:color="auto"/>
                    <w:bottom w:val="none" w:sz="0" w:space="0" w:color="auto"/>
                    <w:right w:val="none" w:sz="0" w:space="0" w:color="auto"/>
                  </w:divBdr>
                  <w:divsChild>
                    <w:div w:id="793445158">
                      <w:marLeft w:val="0"/>
                      <w:marRight w:val="0"/>
                      <w:marTop w:val="0"/>
                      <w:marBottom w:val="0"/>
                      <w:divBdr>
                        <w:top w:val="none" w:sz="0" w:space="0" w:color="auto"/>
                        <w:left w:val="none" w:sz="0" w:space="0" w:color="auto"/>
                        <w:bottom w:val="none" w:sz="0" w:space="0" w:color="auto"/>
                        <w:right w:val="none" w:sz="0" w:space="0" w:color="auto"/>
                      </w:divBdr>
                      <w:divsChild>
                        <w:div w:id="575868757">
                          <w:marLeft w:val="0"/>
                          <w:marRight w:val="0"/>
                          <w:marTop w:val="0"/>
                          <w:marBottom w:val="0"/>
                          <w:divBdr>
                            <w:top w:val="none" w:sz="0" w:space="0" w:color="auto"/>
                            <w:left w:val="none" w:sz="0" w:space="0" w:color="auto"/>
                            <w:bottom w:val="none" w:sz="0" w:space="0" w:color="auto"/>
                            <w:right w:val="none" w:sz="0" w:space="0" w:color="auto"/>
                          </w:divBdr>
                          <w:divsChild>
                            <w:div w:id="1218249638">
                              <w:marLeft w:val="0"/>
                              <w:marRight w:val="0"/>
                              <w:marTop w:val="0"/>
                              <w:marBottom w:val="0"/>
                              <w:divBdr>
                                <w:top w:val="none" w:sz="0" w:space="0" w:color="auto"/>
                                <w:left w:val="none" w:sz="0" w:space="0" w:color="auto"/>
                                <w:bottom w:val="none" w:sz="0" w:space="0" w:color="auto"/>
                                <w:right w:val="none" w:sz="0" w:space="0" w:color="auto"/>
                              </w:divBdr>
                            </w:div>
                            <w:div w:id="19495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184714">
      <w:bodyDiv w:val="1"/>
      <w:marLeft w:val="0"/>
      <w:marRight w:val="0"/>
      <w:marTop w:val="0"/>
      <w:marBottom w:val="0"/>
      <w:divBdr>
        <w:top w:val="none" w:sz="0" w:space="0" w:color="auto"/>
        <w:left w:val="none" w:sz="0" w:space="0" w:color="auto"/>
        <w:bottom w:val="none" w:sz="0" w:space="0" w:color="auto"/>
        <w:right w:val="none" w:sz="0" w:space="0" w:color="auto"/>
      </w:divBdr>
    </w:div>
    <w:div w:id="313610833">
      <w:bodyDiv w:val="1"/>
      <w:marLeft w:val="0"/>
      <w:marRight w:val="0"/>
      <w:marTop w:val="0"/>
      <w:marBottom w:val="0"/>
      <w:divBdr>
        <w:top w:val="none" w:sz="0" w:space="0" w:color="auto"/>
        <w:left w:val="none" w:sz="0" w:space="0" w:color="auto"/>
        <w:bottom w:val="none" w:sz="0" w:space="0" w:color="auto"/>
        <w:right w:val="none" w:sz="0" w:space="0" w:color="auto"/>
      </w:divBdr>
    </w:div>
    <w:div w:id="350960438">
      <w:bodyDiv w:val="1"/>
      <w:marLeft w:val="0"/>
      <w:marRight w:val="0"/>
      <w:marTop w:val="0"/>
      <w:marBottom w:val="0"/>
      <w:divBdr>
        <w:top w:val="none" w:sz="0" w:space="0" w:color="auto"/>
        <w:left w:val="none" w:sz="0" w:space="0" w:color="auto"/>
        <w:bottom w:val="none" w:sz="0" w:space="0" w:color="auto"/>
        <w:right w:val="none" w:sz="0" w:space="0" w:color="auto"/>
      </w:divBdr>
    </w:div>
    <w:div w:id="455829964">
      <w:bodyDiv w:val="1"/>
      <w:marLeft w:val="0"/>
      <w:marRight w:val="0"/>
      <w:marTop w:val="0"/>
      <w:marBottom w:val="0"/>
      <w:divBdr>
        <w:top w:val="none" w:sz="0" w:space="0" w:color="auto"/>
        <w:left w:val="none" w:sz="0" w:space="0" w:color="auto"/>
        <w:bottom w:val="none" w:sz="0" w:space="0" w:color="auto"/>
        <w:right w:val="none" w:sz="0" w:space="0" w:color="auto"/>
      </w:divBdr>
    </w:div>
    <w:div w:id="506403074">
      <w:bodyDiv w:val="1"/>
      <w:marLeft w:val="0"/>
      <w:marRight w:val="0"/>
      <w:marTop w:val="0"/>
      <w:marBottom w:val="0"/>
      <w:divBdr>
        <w:top w:val="none" w:sz="0" w:space="0" w:color="auto"/>
        <w:left w:val="none" w:sz="0" w:space="0" w:color="auto"/>
        <w:bottom w:val="none" w:sz="0" w:space="0" w:color="auto"/>
        <w:right w:val="none" w:sz="0" w:space="0" w:color="auto"/>
      </w:divBdr>
    </w:div>
    <w:div w:id="513541604">
      <w:bodyDiv w:val="1"/>
      <w:marLeft w:val="0"/>
      <w:marRight w:val="0"/>
      <w:marTop w:val="0"/>
      <w:marBottom w:val="0"/>
      <w:divBdr>
        <w:top w:val="none" w:sz="0" w:space="0" w:color="auto"/>
        <w:left w:val="none" w:sz="0" w:space="0" w:color="auto"/>
        <w:bottom w:val="none" w:sz="0" w:space="0" w:color="auto"/>
        <w:right w:val="none" w:sz="0" w:space="0" w:color="auto"/>
      </w:divBdr>
    </w:div>
    <w:div w:id="530916013">
      <w:bodyDiv w:val="1"/>
      <w:marLeft w:val="0"/>
      <w:marRight w:val="0"/>
      <w:marTop w:val="0"/>
      <w:marBottom w:val="0"/>
      <w:divBdr>
        <w:top w:val="none" w:sz="0" w:space="0" w:color="auto"/>
        <w:left w:val="none" w:sz="0" w:space="0" w:color="auto"/>
        <w:bottom w:val="none" w:sz="0" w:space="0" w:color="auto"/>
        <w:right w:val="none" w:sz="0" w:space="0" w:color="auto"/>
      </w:divBdr>
    </w:div>
    <w:div w:id="545918439">
      <w:bodyDiv w:val="1"/>
      <w:marLeft w:val="0"/>
      <w:marRight w:val="0"/>
      <w:marTop w:val="0"/>
      <w:marBottom w:val="0"/>
      <w:divBdr>
        <w:top w:val="none" w:sz="0" w:space="0" w:color="auto"/>
        <w:left w:val="none" w:sz="0" w:space="0" w:color="auto"/>
        <w:bottom w:val="none" w:sz="0" w:space="0" w:color="auto"/>
        <w:right w:val="none" w:sz="0" w:space="0" w:color="auto"/>
      </w:divBdr>
      <w:divsChild>
        <w:div w:id="1750928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335235">
              <w:marLeft w:val="0"/>
              <w:marRight w:val="0"/>
              <w:marTop w:val="0"/>
              <w:marBottom w:val="0"/>
              <w:divBdr>
                <w:top w:val="none" w:sz="0" w:space="0" w:color="auto"/>
                <w:left w:val="none" w:sz="0" w:space="0" w:color="auto"/>
                <w:bottom w:val="none" w:sz="0" w:space="0" w:color="auto"/>
                <w:right w:val="none" w:sz="0" w:space="0" w:color="auto"/>
              </w:divBdr>
              <w:divsChild>
                <w:div w:id="281309746">
                  <w:marLeft w:val="0"/>
                  <w:marRight w:val="0"/>
                  <w:marTop w:val="0"/>
                  <w:marBottom w:val="0"/>
                  <w:divBdr>
                    <w:top w:val="none" w:sz="0" w:space="0" w:color="auto"/>
                    <w:left w:val="none" w:sz="0" w:space="0" w:color="auto"/>
                    <w:bottom w:val="none" w:sz="0" w:space="0" w:color="auto"/>
                    <w:right w:val="none" w:sz="0" w:space="0" w:color="auto"/>
                  </w:divBdr>
                  <w:divsChild>
                    <w:div w:id="939029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694803">
                          <w:marLeft w:val="0"/>
                          <w:marRight w:val="0"/>
                          <w:marTop w:val="0"/>
                          <w:marBottom w:val="0"/>
                          <w:divBdr>
                            <w:top w:val="none" w:sz="0" w:space="0" w:color="auto"/>
                            <w:left w:val="none" w:sz="0" w:space="0" w:color="auto"/>
                            <w:bottom w:val="none" w:sz="0" w:space="0" w:color="auto"/>
                            <w:right w:val="none" w:sz="0" w:space="0" w:color="auto"/>
                          </w:divBdr>
                          <w:divsChild>
                            <w:div w:id="1387609844">
                              <w:marLeft w:val="0"/>
                              <w:marRight w:val="0"/>
                              <w:marTop w:val="0"/>
                              <w:marBottom w:val="0"/>
                              <w:divBdr>
                                <w:top w:val="none" w:sz="0" w:space="0" w:color="auto"/>
                                <w:left w:val="none" w:sz="0" w:space="0" w:color="auto"/>
                                <w:bottom w:val="none" w:sz="0" w:space="0" w:color="auto"/>
                                <w:right w:val="none" w:sz="0" w:space="0" w:color="auto"/>
                              </w:divBdr>
                              <w:divsChild>
                                <w:div w:id="17122004">
                                  <w:marLeft w:val="0"/>
                                  <w:marRight w:val="0"/>
                                  <w:marTop w:val="0"/>
                                  <w:marBottom w:val="0"/>
                                  <w:divBdr>
                                    <w:top w:val="none" w:sz="0" w:space="0" w:color="auto"/>
                                    <w:left w:val="none" w:sz="0" w:space="0" w:color="auto"/>
                                    <w:bottom w:val="none" w:sz="0" w:space="0" w:color="auto"/>
                                    <w:right w:val="none" w:sz="0" w:space="0" w:color="auto"/>
                                  </w:divBdr>
                                  <w:divsChild>
                                    <w:div w:id="1959068278">
                                      <w:marLeft w:val="0"/>
                                      <w:marRight w:val="0"/>
                                      <w:marTop w:val="0"/>
                                      <w:marBottom w:val="0"/>
                                      <w:divBdr>
                                        <w:top w:val="none" w:sz="0" w:space="0" w:color="auto"/>
                                        <w:left w:val="none" w:sz="0" w:space="0" w:color="auto"/>
                                        <w:bottom w:val="none" w:sz="0" w:space="0" w:color="auto"/>
                                        <w:right w:val="none" w:sz="0" w:space="0" w:color="auto"/>
                                      </w:divBdr>
                                      <w:divsChild>
                                        <w:div w:id="4389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4659626">
      <w:bodyDiv w:val="1"/>
      <w:marLeft w:val="0"/>
      <w:marRight w:val="0"/>
      <w:marTop w:val="0"/>
      <w:marBottom w:val="0"/>
      <w:divBdr>
        <w:top w:val="none" w:sz="0" w:space="0" w:color="auto"/>
        <w:left w:val="none" w:sz="0" w:space="0" w:color="auto"/>
        <w:bottom w:val="none" w:sz="0" w:space="0" w:color="auto"/>
        <w:right w:val="none" w:sz="0" w:space="0" w:color="auto"/>
      </w:divBdr>
      <w:divsChild>
        <w:div w:id="465900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761982">
              <w:marLeft w:val="0"/>
              <w:marRight w:val="0"/>
              <w:marTop w:val="0"/>
              <w:marBottom w:val="0"/>
              <w:divBdr>
                <w:top w:val="none" w:sz="0" w:space="0" w:color="auto"/>
                <w:left w:val="none" w:sz="0" w:space="0" w:color="auto"/>
                <w:bottom w:val="none" w:sz="0" w:space="0" w:color="auto"/>
                <w:right w:val="none" w:sz="0" w:space="0" w:color="auto"/>
              </w:divBdr>
              <w:divsChild>
                <w:div w:id="1237671451">
                  <w:marLeft w:val="0"/>
                  <w:marRight w:val="0"/>
                  <w:marTop w:val="0"/>
                  <w:marBottom w:val="0"/>
                  <w:divBdr>
                    <w:top w:val="none" w:sz="0" w:space="0" w:color="auto"/>
                    <w:left w:val="none" w:sz="0" w:space="0" w:color="auto"/>
                    <w:bottom w:val="none" w:sz="0" w:space="0" w:color="auto"/>
                    <w:right w:val="none" w:sz="0" w:space="0" w:color="auto"/>
                  </w:divBdr>
                  <w:divsChild>
                    <w:div w:id="10901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872497">
                          <w:marLeft w:val="0"/>
                          <w:marRight w:val="0"/>
                          <w:marTop w:val="0"/>
                          <w:marBottom w:val="0"/>
                          <w:divBdr>
                            <w:top w:val="none" w:sz="0" w:space="0" w:color="auto"/>
                            <w:left w:val="none" w:sz="0" w:space="0" w:color="auto"/>
                            <w:bottom w:val="none" w:sz="0" w:space="0" w:color="auto"/>
                            <w:right w:val="none" w:sz="0" w:space="0" w:color="auto"/>
                          </w:divBdr>
                          <w:divsChild>
                            <w:div w:id="252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501444">
      <w:bodyDiv w:val="1"/>
      <w:marLeft w:val="0"/>
      <w:marRight w:val="0"/>
      <w:marTop w:val="0"/>
      <w:marBottom w:val="0"/>
      <w:divBdr>
        <w:top w:val="none" w:sz="0" w:space="0" w:color="auto"/>
        <w:left w:val="none" w:sz="0" w:space="0" w:color="auto"/>
        <w:bottom w:val="none" w:sz="0" w:space="0" w:color="auto"/>
        <w:right w:val="none" w:sz="0" w:space="0" w:color="auto"/>
      </w:divBdr>
      <w:divsChild>
        <w:div w:id="21065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455531">
              <w:marLeft w:val="0"/>
              <w:marRight w:val="0"/>
              <w:marTop w:val="0"/>
              <w:marBottom w:val="0"/>
              <w:divBdr>
                <w:top w:val="none" w:sz="0" w:space="0" w:color="auto"/>
                <w:left w:val="none" w:sz="0" w:space="0" w:color="auto"/>
                <w:bottom w:val="none" w:sz="0" w:space="0" w:color="auto"/>
                <w:right w:val="none" w:sz="0" w:space="0" w:color="auto"/>
              </w:divBdr>
              <w:divsChild>
                <w:div w:id="1078552051">
                  <w:marLeft w:val="0"/>
                  <w:marRight w:val="0"/>
                  <w:marTop w:val="0"/>
                  <w:marBottom w:val="0"/>
                  <w:divBdr>
                    <w:top w:val="none" w:sz="0" w:space="0" w:color="auto"/>
                    <w:left w:val="none" w:sz="0" w:space="0" w:color="auto"/>
                    <w:bottom w:val="none" w:sz="0" w:space="0" w:color="auto"/>
                    <w:right w:val="none" w:sz="0" w:space="0" w:color="auto"/>
                  </w:divBdr>
                  <w:divsChild>
                    <w:div w:id="1711882443">
                      <w:marLeft w:val="0"/>
                      <w:marRight w:val="0"/>
                      <w:marTop w:val="0"/>
                      <w:marBottom w:val="0"/>
                      <w:divBdr>
                        <w:top w:val="none" w:sz="0" w:space="0" w:color="auto"/>
                        <w:left w:val="none" w:sz="0" w:space="0" w:color="auto"/>
                        <w:bottom w:val="none" w:sz="0" w:space="0" w:color="auto"/>
                        <w:right w:val="none" w:sz="0" w:space="0" w:color="auto"/>
                      </w:divBdr>
                      <w:divsChild>
                        <w:div w:id="1909532123">
                          <w:marLeft w:val="0"/>
                          <w:marRight w:val="0"/>
                          <w:marTop w:val="0"/>
                          <w:marBottom w:val="0"/>
                          <w:divBdr>
                            <w:top w:val="none" w:sz="0" w:space="0" w:color="auto"/>
                            <w:left w:val="none" w:sz="0" w:space="0" w:color="auto"/>
                            <w:bottom w:val="none" w:sz="0" w:space="0" w:color="auto"/>
                            <w:right w:val="none" w:sz="0" w:space="0" w:color="auto"/>
                          </w:divBdr>
                          <w:divsChild>
                            <w:div w:id="282733167">
                              <w:marLeft w:val="0"/>
                              <w:marRight w:val="0"/>
                              <w:marTop w:val="0"/>
                              <w:marBottom w:val="0"/>
                              <w:divBdr>
                                <w:top w:val="none" w:sz="0" w:space="0" w:color="auto"/>
                                <w:left w:val="none" w:sz="0" w:space="0" w:color="auto"/>
                                <w:bottom w:val="none" w:sz="0" w:space="0" w:color="auto"/>
                                <w:right w:val="none" w:sz="0" w:space="0" w:color="auto"/>
                              </w:divBdr>
                            </w:div>
                            <w:div w:id="972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015789">
      <w:bodyDiv w:val="1"/>
      <w:marLeft w:val="0"/>
      <w:marRight w:val="0"/>
      <w:marTop w:val="0"/>
      <w:marBottom w:val="0"/>
      <w:divBdr>
        <w:top w:val="none" w:sz="0" w:space="0" w:color="auto"/>
        <w:left w:val="none" w:sz="0" w:space="0" w:color="auto"/>
        <w:bottom w:val="none" w:sz="0" w:space="0" w:color="auto"/>
        <w:right w:val="none" w:sz="0" w:space="0" w:color="auto"/>
      </w:divBdr>
      <w:divsChild>
        <w:div w:id="630092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034924">
              <w:marLeft w:val="0"/>
              <w:marRight w:val="0"/>
              <w:marTop w:val="0"/>
              <w:marBottom w:val="0"/>
              <w:divBdr>
                <w:top w:val="none" w:sz="0" w:space="0" w:color="auto"/>
                <w:left w:val="none" w:sz="0" w:space="0" w:color="auto"/>
                <w:bottom w:val="none" w:sz="0" w:space="0" w:color="auto"/>
                <w:right w:val="none" w:sz="0" w:space="0" w:color="auto"/>
              </w:divBdr>
              <w:divsChild>
                <w:div w:id="398213943">
                  <w:marLeft w:val="0"/>
                  <w:marRight w:val="0"/>
                  <w:marTop w:val="0"/>
                  <w:marBottom w:val="0"/>
                  <w:divBdr>
                    <w:top w:val="none" w:sz="0" w:space="0" w:color="auto"/>
                    <w:left w:val="none" w:sz="0" w:space="0" w:color="auto"/>
                    <w:bottom w:val="none" w:sz="0" w:space="0" w:color="auto"/>
                    <w:right w:val="none" w:sz="0" w:space="0" w:color="auto"/>
                  </w:divBdr>
                  <w:divsChild>
                    <w:div w:id="219099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021437">
                          <w:marLeft w:val="0"/>
                          <w:marRight w:val="0"/>
                          <w:marTop w:val="0"/>
                          <w:marBottom w:val="0"/>
                          <w:divBdr>
                            <w:top w:val="none" w:sz="0" w:space="0" w:color="auto"/>
                            <w:left w:val="none" w:sz="0" w:space="0" w:color="auto"/>
                            <w:bottom w:val="none" w:sz="0" w:space="0" w:color="auto"/>
                            <w:right w:val="none" w:sz="0" w:space="0" w:color="auto"/>
                          </w:divBdr>
                          <w:divsChild>
                            <w:div w:id="7857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716476">
      <w:bodyDiv w:val="1"/>
      <w:marLeft w:val="0"/>
      <w:marRight w:val="0"/>
      <w:marTop w:val="0"/>
      <w:marBottom w:val="0"/>
      <w:divBdr>
        <w:top w:val="none" w:sz="0" w:space="0" w:color="auto"/>
        <w:left w:val="none" w:sz="0" w:space="0" w:color="auto"/>
        <w:bottom w:val="none" w:sz="0" w:space="0" w:color="auto"/>
        <w:right w:val="none" w:sz="0" w:space="0" w:color="auto"/>
      </w:divBdr>
      <w:divsChild>
        <w:div w:id="1828665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698849">
              <w:marLeft w:val="0"/>
              <w:marRight w:val="0"/>
              <w:marTop w:val="0"/>
              <w:marBottom w:val="0"/>
              <w:divBdr>
                <w:top w:val="none" w:sz="0" w:space="0" w:color="auto"/>
                <w:left w:val="none" w:sz="0" w:space="0" w:color="auto"/>
                <w:bottom w:val="none" w:sz="0" w:space="0" w:color="auto"/>
                <w:right w:val="none" w:sz="0" w:space="0" w:color="auto"/>
              </w:divBdr>
              <w:divsChild>
                <w:div w:id="932469519">
                  <w:marLeft w:val="0"/>
                  <w:marRight w:val="0"/>
                  <w:marTop w:val="0"/>
                  <w:marBottom w:val="0"/>
                  <w:divBdr>
                    <w:top w:val="none" w:sz="0" w:space="0" w:color="auto"/>
                    <w:left w:val="none" w:sz="0" w:space="0" w:color="auto"/>
                    <w:bottom w:val="none" w:sz="0" w:space="0" w:color="auto"/>
                    <w:right w:val="none" w:sz="0" w:space="0" w:color="auto"/>
                  </w:divBdr>
                  <w:divsChild>
                    <w:div w:id="1472290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810150">
                          <w:marLeft w:val="0"/>
                          <w:marRight w:val="0"/>
                          <w:marTop w:val="0"/>
                          <w:marBottom w:val="0"/>
                          <w:divBdr>
                            <w:top w:val="none" w:sz="0" w:space="0" w:color="auto"/>
                            <w:left w:val="none" w:sz="0" w:space="0" w:color="auto"/>
                            <w:bottom w:val="none" w:sz="0" w:space="0" w:color="auto"/>
                            <w:right w:val="none" w:sz="0" w:space="0" w:color="auto"/>
                          </w:divBdr>
                          <w:divsChild>
                            <w:div w:id="17757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644123">
      <w:bodyDiv w:val="1"/>
      <w:marLeft w:val="0"/>
      <w:marRight w:val="0"/>
      <w:marTop w:val="0"/>
      <w:marBottom w:val="0"/>
      <w:divBdr>
        <w:top w:val="none" w:sz="0" w:space="0" w:color="auto"/>
        <w:left w:val="none" w:sz="0" w:space="0" w:color="auto"/>
        <w:bottom w:val="none" w:sz="0" w:space="0" w:color="auto"/>
        <w:right w:val="none" w:sz="0" w:space="0" w:color="auto"/>
      </w:divBdr>
      <w:divsChild>
        <w:div w:id="1522892603">
          <w:marLeft w:val="0"/>
          <w:marRight w:val="0"/>
          <w:marTop w:val="0"/>
          <w:marBottom w:val="0"/>
          <w:divBdr>
            <w:top w:val="none" w:sz="0" w:space="0" w:color="auto"/>
            <w:left w:val="none" w:sz="0" w:space="0" w:color="auto"/>
            <w:bottom w:val="none" w:sz="0" w:space="0" w:color="auto"/>
            <w:right w:val="none" w:sz="0" w:space="0" w:color="auto"/>
          </w:divBdr>
          <w:divsChild>
            <w:div w:id="932006142">
              <w:marLeft w:val="0"/>
              <w:marRight w:val="0"/>
              <w:marTop w:val="0"/>
              <w:marBottom w:val="0"/>
              <w:divBdr>
                <w:top w:val="none" w:sz="0" w:space="0" w:color="auto"/>
                <w:left w:val="none" w:sz="0" w:space="0" w:color="auto"/>
                <w:bottom w:val="none" w:sz="0" w:space="0" w:color="auto"/>
                <w:right w:val="none" w:sz="0" w:space="0" w:color="auto"/>
              </w:divBdr>
              <w:divsChild>
                <w:div w:id="1730179592">
                  <w:marLeft w:val="0"/>
                  <w:marRight w:val="0"/>
                  <w:marTop w:val="0"/>
                  <w:marBottom w:val="0"/>
                  <w:divBdr>
                    <w:top w:val="none" w:sz="0" w:space="0" w:color="auto"/>
                    <w:left w:val="none" w:sz="0" w:space="0" w:color="auto"/>
                    <w:bottom w:val="none" w:sz="0" w:space="0" w:color="auto"/>
                    <w:right w:val="none" w:sz="0" w:space="0" w:color="auto"/>
                  </w:divBdr>
                  <w:divsChild>
                    <w:div w:id="13286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638302">
      <w:bodyDiv w:val="1"/>
      <w:marLeft w:val="0"/>
      <w:marRight w:val="0"/>
      <w:marTop w:val="0"/>
      <w:marBottom w:val="0"/>
      <w:divBdr>
        <w:top w:val="none" w:sz="0" w:space="0" w:color="auto"/>
        <w:left w:val="none" w:sz="0" w:space="0" w:color="auto"/>
        <w:bottom w:val="none" w:sz="0" w:space="0" w:color="auto"/>
        <w:right w:val="none" w:sz="0" w:space="0" w:color="auto"/>
      </w:divBdr>
    </w:div>
    <w:div w:id="720909184">
      <w:bodyDiv w:val="1"/>
      <w:marLeft w:val="0"/>
      <w:marRight w:val="0"/>
      <w:marTop w:val="0"/>
      <w:marBottom w:val="0"/>
      <w:divBdr>
        <w:top w:val="none" w:sz="0" w:space="0" w:color="auto"/>
        <w:left w:val="none" w:sz="0" w:space="0" w:color="auto"/>
        <w:bottom w:val="none" w:sz="0" w:space="0" w:color="auto"/>
        <w:right w:val="none" w:sz="0" w:space="0" w:color="auto"/>
      </w:divBdr>
    </w:div>
    <w:div w:id="849217767">
      <w:bodyDiv w:val="1"/>
      <w:marLeft w:val="0"/>
      <w:marRight w:val="0"/>
      <w:marTop w:val="0"/>
      <w:marBottom w:val="0"/>
      <w:divBdr>
        <w:top w:val="none" w:sz="0" w:space="0" w:color="auto"/>
        <w:left w:val="none" w:sz="0" w:space="0" w:color="auto"/>
        <w:bottom w:val="none" w:sz="0" w:space="0" w:color="auto"/>
        <w:right w:val="none" w:sz="0" w:space="0" w:color="auto"/>
      </w:divBdr>
      <w:divsChild>
        <w:div w:id="314532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462114">
              <w:marLeft w:val="0"/>
              <w:marRight w:val="0"/>
              <w:marTop w:val="0"/>
              <w:marBottom w:val="0"/>
              <w:divBdr>
                <w:top w:val="none" w:sz="0" w:space="0" w:color="auto"/>
                <w:left w:val="none" w:sz="0" w:space="0" w:color="auto"/>
                <w:bottom w:val="none" w:sz="0" w:space="0" w:color="auto"/>
                <w:right w:val="none" w:sz="0" w:space="0" w:color="auto"/>
              </w:divBdr>
              <w:divsChild>
                <w:div w:id="1224292292">
                  <w:marLeft w:val="0"/>
                  <w:marRight w:val="0"/>
                  <w:marTop w:val="0"/>
                  <w:marBottom w:val="0"/>
                  <w:divBdr>
                    <w:top w:val="none" w:sz="0" w:space="0" w:color="auto"/>
                    <w:left w:val="none" w:sz="0" w:space="0" w:color="auto"/>
                    <w:bottom w:val="none" w:sz="0" w:space="0" w:color="auto"/>
                    <w:right w:val="none" w:sz="0" w:space="0" w:color="auto"/>
                  </w:divBdr>
                  <w:divsChild>
                    <w:div w:id="2124879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715632">
                          <w:marLeft w:val="0"/>
                          <w:marRight w:val="0"/>
                          <w:marTop w:val="0"/>
                          <w:marBottom w:val="0"/>
                          <w:divBdr>
                            <w:top w:val="none" w:sz="0" w:space="0" w:color="auto"/>
                            <w:left w:val="none" w:sz="0" w:space="0" w:color="auto"/>
                            <w:bottom w:val="none" w:sz="0" w:space="0" w:color="auto"/>
                            <w:right w:val="none" w:sz="0" w:space="0" w:color="auto"/>
                          </w:divBdr>
                          <w:divsChild>
                            <w:div w:id="20290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353039">
      <w:bodyDiv w:val="1"/>
      <w:marLeft w:val="0"/>
      <w:marRight w:val="0"/>
      <w:marTop w:val="0"/>
      <w:marBottom w:val="0"/>
      <w:divBdr>
        <w:top w:val="none" w:sz="0" w:space="0" w:color="auto"/>
        <w:left w:val="none" w:sz="0" w:space="0" w:color="auto"/>
        <w:bottom w:val="none" w:sz="0" w:space="0" w:color="auto"/>
        <w:right w:val="none" w:sz="0" w:space="0" w:color="auto"/>
      </w:divBdr>
    </w:div>
    <w:div w:id="960113485">
      <w:bodyDiv w:val="1"/>
      <w:marLeft w:val="0"/>
      <w:marRight w:val="0"/>
      <w:marTop w:val="0"/>
      <w:marBottom w:val="0"/>
      <w:divBdr>
        <w:top w:val="none" w:sz="0" w:space="0" w:color="auto"/>
        <w:left w:val="none" w:sz="0" w:space="0" w:color="auto"/>
        <w:bottom w:val="none" w:sz="0" w:space="0" w:color="auto"/>
        <w:right w:val="none" w:sz="0" w:space="0" w:color="auto"/>
      </w:divBdr>
      <w:divsChild>
        <w:div w:id="316417635">
          <w:marLeft w:val="0"/>
          <w:marRight w:val="0"/>
          <w:marTop w:val="0"/>
          <w:marBottom w:val="0"/>
          <w:divBdr>
            <w:top w:val="none" w:sz="0" w:space="0" w:color="auto"/>
            <w:left w:val="none" w:sz="0" w:space="0" w:color="auto"/>
            <w:bottom w:val="none" w:sz="0" w:space="0" w:color="auto"/>
            <w:right w:val="none" w:sz="0" w:space="0" w:color="auto"/>
          </w:divBdr>
          <w:divsChild>
            <w:div w:id="69542888">
              <w:marLeft w:val="0"/>
              <w:marRight w:val="0"/>
              <w:marTop w:val="0"/>
              <w:marBottom w:val="0"/>
              <w:divBdr>
                <w:top w:val="none" w:sz="0" w:space="0" w:color="auto"/>
                <w:left w:val="none" w:sz="0" w:space="0" w:color="auto"/>
                <w:bottom w:val="none" w:sz="0" w:space="0" w:color="auto"/>
                <w:right w:val="none" w:sz="0" w:space="0" w:color="auto"/>
              </w:divBdr>
              <w:divsChild>
                <w:div w:id="2076270469">
                  <w:marLeft w:val="0"/>
                  <w:marRight w:val="0"/>
                  <w:marTop w:val="0"/>
                  <w:marBottom w:val="0"/>
                  <w:divBdr>
                    <w:top w:val="none" w:sz="0" w:space="0" w:color="auto"/>
                    <w:left w:val="none" w:sz="0" w:space="0" w:color="auto"/>
                    <w:bottom w:val="none" w:sz="0" w:space="0" w:color="auto"/>
                    <w:right w:val="none" w:sz="0" w:space="0" w:color="auto"/>
                  </w:divBdr>
                  <w:divsChild>
                    <w:div w:id="3210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4356">
      <w:bodyDiv w:val="1"/>
      <w:marLeft w:val="0"/>
      <w:marRight w:val="0"/>
      <w:marTop w:val="0"/>
      <w:marBottom w:val="0"/>
      <w:divBdr>
        <w:top w:val="none" w:sz="0" w:space="0" w:color="auto"/>
        <w:left w:val="none" w:sz="0" w:space="0" w:color="auto"/>
        <w:bottom w:val="none" w:sz="0" w:space="0" w:color="auto"/>
        <w:right w:val="none" w:sz="0" w:space="0" w:color="auto"/>
      </w:divBdr>
    </w:div>
    <w:div w:id="1095176163">
      <w:bodyDiv w:val="1"/>
      <w:marLeft w:val="0"/>
      <w:marRight w:val="0"/>
      <w:marTop w:val="0"/>
      <w:marBottom w:val="0"/>
      <w:divBdr>
        <w:top w:val="none" w:sz="0" w:space="0" w:color="auto"/>
        <w:left w:val="none" w:sz="0" w:space="0" w:color="auto"/>
        <w:bottom w:val="none" w:sz="0" w:space="0" w:color="auto"/>
        <w:right w:val="none" w:sz="0" w:space="0" w:color="auto"/>
      </w:divBdr>
    </w:div>
    <w:div w:id="1119687801">
      <w:bodyDiv w:val="1"/>
      <w:marLeft w:val="0"/>
      <w:marRight w:val="0"/>
      <w:marTop w:val="0"/>
      <w:marBottom w:val="0"/>
      <w:divBdr>
        <w:top w:val="none" w:sz="0" w:space="0" w:color="auto"/>
        <w:left w:val="none" w:sz="0" w:space="0" w:color="auto"/>
        <w:bottom w:val="none" w:sz="0" w:space="0" w:color="auto"/>
        <w:right w:val="none" w:sz="0" w:space="0" w:color="auto"/>
      </w:divBdr>
    </w:div>
    <w:div w:id="1171876406">
      <w:bodyDiv w:val="1"/>
      <w:marLeft w:val="0"/>
      <w:marRight w:val="0"/>
      <w:marTop w:val="0"/>
      <w:marBottom w:val="0"/>
      <w:divBdr>
        <w:top w:val="none" w:sz="0" w:space="0" w:color="auto"/>
        <w:left w:val="none" w:sz="0" w:space="0" w:color="auto"/>
        <w:bottom w:val="none" w:sz="0" w:space="0" w:color="auto"/>
        <w:right w:val="none" w:sz="0" w:space="0" w:color="auto"/>
      </w:divBdr>
    </w:div>
    <w:div w:id="1215585643">
      <w:bodyDiv w:val="1"/>
      <w:marLeft w:val="0"/>
      <w:marRight w:val="0"/>
      <w:marTop w:val="0"/>
      <w:marBottom w:val="0"/>
      <w:divBdr>
        <w:top w:val="none" w:sz="0" w:space="0" w:color="auto"/>
        <w:left w:val="none" w:sz="0" w:space="0" w:color="auto"/>
        <w:bottom w:val="none" w:sz="0" w:space="0" w:color="auto"/>
        <w:right w:val="none" w:sz="0" w:space="0" w:color="auto"/>
      </w:divBdr>
    </w:div>
    <w:div w:id="1244099881">
      <w:bodyDiv w:val="1"/>
      <w:marLeft w:val="0"/>
      <w:marRight w:val="0"/>
      <w:marTop w:val="0"/>
      <w:marBottom w:val="0"/>
      <w:divBdr>
        <w:top w:val="none" w:sz="0" w:space="0" w:color="auto"/>
        <w:left w:val="none" w:sz="0" w:space="0" w:color="auto"/>
        <w:bottom w:val="none" w:sz="0" w:space="0" w:color="auto"/>
        <w:right w:val="none" w:sz="0" w:space="0" w:color="auto"/>
      </w:divBdr>
    </w:div>
    <w:div w:id="1272661875">
      <w:bodyDiv w:val="1"/>
      <w:marLeft w:val="0"/>
      <w:marRight w:val="0"/>
      <w:marTop w:val="0"/>
      <w:marBottom w:val="0"/>
      <w:divBdr>
        <w:top w:val="none" w:sz="0" w:space="0" w:color="auto"/>
        <w:left w:val="none" w:sz="0" w:space="0" w:color="auto"/>
        <w:bottom w:val="none" w:sz="0" w:space="0" w:color="auto"/>
        <w:right w:val="none" w:sz="0" w:space="0" w:color="auto"/>
      </w:divBdr>
    </w:div>
    <w:div w:id="1296789762">
      <w:bodyDiv w:val="1"/>
      <w:marLeft w:val="0"/>
      <w:marRight w:val="0"/>
      <w:marTop w:val="0"/>
      <w:marBottom w:val="0"/>
      <w:divBdr>
        <w:top w:val="none" w:sz="0" w:space="0" w:color="auto"/>
        <w:left w:val="none" w:sz="0" w:space="0" w:color="auto"/>
        <w:bottom w:val="none" w:sz="0" w:space="0" w:color="auto"/>
        <w:right w:val="none" w:sz="0" w:space="0" w:color="auto"/>
      </w:divBdr>
      <w:divsChild>
        <w:div w:id="1679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3054">
              <w:marLeft w:val="0"/>
              <w:marRight w:val="0"/>
              <w:marTop w:val="0"/>
              <w:marBottom w:val="0"/>
              <w:divBdr>
                <w:top w:val="none" w:sz="0" w:space="0" w:color="auto"/>
                <w:left w:val="none" w:sz="0" w:space="0" w:color="auto"/>
                <w:bottom w:val="none" w:sz="0" w:space="0" w:color="auto"/>
                <w:right w:val="none" w:sz="0" w:space="0" w:color="auto"/>
              </w:divBdr>
              <w:divsChild>
                <w:div w:id="429668865">
                  <w:marLeft w:val="0"/>
                  <w:marRight w:val="0"/>
                  <w:marTop w:val="0"/>
                  <w:marBottom w:val="0"/>
                  <w:divBdr>
                    <w:top w:val="none" w:sz="0" w:space="0" w:color="auto"/>
                    <w:left w:val="none" w:sz="0" w:space="0" w:color="auto"/>
                    <w:bottom w:val="none" w:sz="0" w:space="0" w:color="auto"/>
                    <w:right w:val="none" w:sz="0" w:space="0" w:color="auto"/>
                  </w:divBdr>
                  <w:divsChild>
                    <w:div w:id="1808165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513327">
                          <w:marLeft w:val="0"/>
                          <w:marRight w:val="0"/>
                          <w:marTop w:val="0"/>
                          <w:marBottom w:val="0"/>
                          <w:divBdr>
                            <w:top w:val="none" w:sz="0" w:space="0" w:color="auto"/>
                            <w:left w:val="none" w:sz="0" w:space="0" w:color="auto"/>
                            <w:bottom w:val="none" w:sz="0" w:space="0" w:color="auto"/>
                            <w:right w:val="none" w:sz="0" w:space="0" w:color="auto"/>
                          </w:divBdr>
                          <w:divsChild>
                            <w:div w:id="11504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983660">
      <w:bodyDiv w:val="1"/>
      <w:marLeft w:val="0"/>
      <w:marRight w:val="0"/>
      <w:marTop w:val="0"/>
      <w:marBottom w:val="0"/>
      <w:divBdr>
        <w:top w:val="none" w:sz="0" w:space="0" w:color="auto"/>
        <w:left w:val="none" w:sz="0" w:space="0" w:color="auto"/>
        <w:bottom w:val="none" w:sz="0" w:space="0" w:color="auto"/>
        <w:right w:val="none" w:sz="0" w:space="0" w:color="auto"/>
      </w:divBdr>
    </w:div>
    <w:div w:id="1391884679">
      <w:bodyDiv w:val="1"/>
      <w:marLeft w:val="0"/>
      <w:marRight w:val="0"/>
      <w:marTop w:val="0"/>
      <w:marBottom w:val="0"/>
      <w:divBdr>
        <w:top w:val="none" w:sz="0" w:space="0" w:color="auto"/>
        <w:left w:val="none" w:sz="0" w:space="0" w:color="auto"/>
        <w:bottom w:val="none" w:sz="0" w:space="0" w:color="auto"/>
        <w:right w:val="none" w:sz="0" w:space="0" w:color="auto"/>
      </w:divBdr>
    </w:div>
    <w:div w:id="1409352372">
      <w:bodyDiv w:val="1"/>
      <w:marLeft w:val="0"/>
      <w:marRight w:val="0"/>
      <w:marTop w:val="0"/>
      <w:marBottom w:val="0"/>
      <w:divBdr>
        <w:top w:val="none" w:sz="0" w:space="0" w:color="auto"/>
        <w:left w:val="none" w:sz="0" w:space="0" w:color="auto"/>
        <w:bottom w:val="none" w:sz="0" w:space="0" w:color="auto"/>
        <w:right w:val="none" w:sz="0" w:space="0" w:color="auto"/>
      </w:divBdr>
    </w:div>
    <w:div w:id="1469014261">
      <w:bodyDiv w:val="1"/>
      <w:marLeft w:val="0"/>
      <w:marRight w:val="0"/>
      <w:marTop w:val="0"/>
      <w:marBottom w:val="0"/>
      <w:divBdr>
        <w:top w:val="none" w:sz="0" w:space="0" w:color="auto"/>
        <w:left w:val="none" w:sz="0" w:space="0" w:color="auto"/>
        <w:bottom w:val="none" w:sz="0" w:space="0" w:color="auto"/>
        <w:right w:val="none" w:sz="0" w:space="0" w:color="auto"/>
      </w:divBdr>
    </w:div>
    <w:div w:id="1517452981">
      <w:bodyDiv w:val="1"/>
      <w:marLeft w:val="0"/>
      <w:marRight w:val="0"/>
      <w:marTop w:val="0"/>
      <w:marBottom w:val="0"/>
      <w:divBdr>
        <w:top w:val="none" w:sz="0" w:space="0" w:color="auto"/>
        <w:left w:val="none" w:sz="0" w:space="0" w:color="auto"/>
        <w:bottom w:val="none" w:sz="0" w:space="0" w:color="auto"/>
        <w:right w:val="none" w:sz="0" w:space="0" w:color="auto"/>
      </w:divBdr>
    </w:div>
    <w:div w:id="1534808097">
      <w:bodyDiv w:val="1"/>
      <w:marLeft w:val="0"/>
      <w:marRight w:val="0"/>
      <w:marTop w:val="0"/>
      <w:marBottom w:val="0"/>
      <w:divBdr>
        <w:top w:val="none" w:sz="0" w:space="0" w:color="auto"/>
        <w:left w:val="none" w:sz="0" w:space="0" w:color="auto"/>
        <w:bottom w:val="none" w:sz="0" w:space="0" w:color="auto"/>
        <w:right w:val="none" w:sz="0" w:space="0" w:color="auto"/>
      </w:divBdr>
      <w:divsChild>
        <w:div w:id="1472140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34231">
              <w:marLeft w:val="0"/>
              <w:marRight w:val="0"/>
              <w:marTop w:val="0"/>
              <w:marBottom w:val="0"/>
              <w:divBdr>
                <w:top w:val="none" w:sz="0" w:space="0" w:color="auto"/>
                <w:left w:val="none" w:sz="0" w:space="0" w:color="auto"/>
                <w:bottom w:val="none" w:sz="0" w:space="0" w:color="auto"/>
                <w:right w:val="none" w:sz="0" w:space="0" w:color="auto"/>
              </w:divBdr>
              <w:divsChild>
                <w:div w:id="124810783">
                  <w:marLeft w:val="0"/>
                  <w:marRight w:val="0"/>
                  <w:marTop w:val="0"/>
                  <w:marBottom w:val="0"/>
                  <w:divBdr>
                    <w:top w:val="none" w:sz="0" w:space="0" w:color="auto"/>
                    <w:left w:val="none" w:sz="0" w:space="0" w:color="auto"/>
                    <w:bottom w:val="none" w:sz="0" w:space="0" w:color="auto"/>
                    <w:right w:val="none" w:sz="0" w:space="0" w:color="auto"/>
                  </w:divBdr>
                  <w:divsChild>
                    <w:div w:id="1975674300">
                      <w:marLeft w:val="0"/>
                      <w:marRight w:val="0"/>
                      <w:marTop w:val="0"/>
                      <w:marBottom w:val="0"/>
                      <w:divBdr>
                        <w:top w:val="none" w:sz="0" w:space="0" w:color="auto"/>
                        <w:left w:val="none" w:sz="0" w:space="0" w:color="auto"/>
                        <w:bottom w:val="none" w:sz="0" w:space="0" w:color="auto"/>
                        <w:right w:val="none" w:sz="0" w:space="0" w:color="auto"/>
                      </w:divBdr>
                      <w:divsChild>
                        <w:div w:id="48604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748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8632074">
      <w:bodyDiv w:val="1"/>
      <w:marLeft w:val="0"/>
      <w:marRight w:val="0"/>
      <w:marTop w:val="0"/>
      <w:marBottom w:val="0"/>
      <w:divBdr>
        <w:top w:val="none" w:sz="0" w:space="0" w:color="auto"/>
        <w:left w:val="none" w:sz="0" w:space="0" w:color="auto"/>
        <w:bottom w:val="none" w:sz="0" w:space="0" w:color="auto"/>
        <w:right w:val="none" w:sz="0" w:space="0" w:color="auto"/>
      </w:divBdr>
    </w:div>
    <w:div w:id="1671328264">
      <w:bodyDiv w:val="1"/>
      <w:marLeft w:val="0"/>
      <w:marRight w:val="0"/>
      <w:marTop w:val="0"/>
      <w:marBottom w:val="0"/>
      <w:divBdr>
        <w:top w:val="none" w:sz="0" w:space="0" w:color="auto"/>
        <w:left w:val="none" w:sz="0" w:space="0" w:color="auto"/>
        <w:bottom w:val="none" w:sz="0" w:space="0" w:color="auto"/>
        <w:right w:val="none" w:sz="0" w:space="0" w:color="auto"/>
      </w:divBdr>
    </w:div>
    <w:div w:id="1690643263">
      <w:bodyDiv w:val="1"/>
      <w:marLeft w:val="0"/>
      <w:marRight w:val="0"/>
      <w:marTop w:val="0"/>
      <w:marBottom w:val="0"/>
      <w:divBdr>
        <w:top w:val="none" w:sz="0" w:space="0" w:color="auto"/>
        <w:left w:val="none" w:sz="0" w:space="0" w:color="auto"/>
        <w:bottom w:val="none" w:sz="0" w:space="0" w:color="auto"/>
        <w:right w:val="none" w:sz="0" w:space="0" w:color="auto"/>
      </w:divBdr>
    </w:div>
    <w:div w:id="1731346581">
      <w:bodyDiv w:val="1"/>
      <w:marLeft w:val="0"/>
      <w:marRight w:val="0"/>
      <w:marTop w:val="0"/>
      <w:marBottom w:val="0"/>
      <w:divBdr>
        <w:top w:val="none" w:sz="0" w:space="0" w:color="auto"/>
        <w:left w:val="none" w:sz="0" w:space="0" w:color="auto"/>
        <w:bottom w:val="none" w:sz="0" w:space="0" w:color="auto"/>
        <w:right w:val="none" w:sz="0" w:space="0" w:color="auto"/>
      </w:divBdr>
    </w:div>
    <w:div w:id="1785269081">
      <w:bodyDiv w:val="1"/>
      <w:marLeft w:val="0"/>
      <w:marRight w:val="0"/>
      <w:marTop w:val="0"/>
      <w:marBottom w:val="0"/>
      <w:divBdr>
        <w:top w:val="none" w:sz="0" w:space="0" w:color="auto"/>
        <w:left w:val="none" w:sz="0" w:space="0" w:color="auto"/>
        <w:bottom w:val="none" w:sz="0" w:space="0" w:color="auto"/>
        <w:right w:val="none" w:sz="0" w:space="0" w:color="auto"/>
      </w:divBdr>
    </w:div>
    <w:div w:id="1806967055">
      <w:bodyDiv w:val="1"/>
      <w:marLeft w:val="0"/>
      <w:marRight w:val="0"/>
      <w:marTop w:val="0"/>
      <w:marBottom w:val="0"/>
      <w:divBdr>
        <w:top w:val="none" w:sz="0" w:space="0" w:color="auto"/>
        <w:left w:val="none" w:sz="0" w:space="0" w:color="auto"/>
        <w:bottom w:val="none" w:sz="0" w:space="0" w:color="auto"/>
        <w:right w:val="none" w:sz="0" w:space="0" w:color="auto"/>
      </w:divBdr>
    </w:div>
    <w:div w:id="1820028653">
      <w:bodyDiv w:val="1"/>
      <w:marLeft w:val="0"/>
      <w:marRight w:val="0"/>
      <w:marTop w:val="0"/>
      <w:marBottom w:val="0"/>
      <w:divBdr>
        <w:top w:val="none" w:sz="0" w:space="0" w:color="auto"/>
        <w:left w:val="none" w:sz="0" w:space="0" w:color="auto"/>
        <w:bottom w:val="none" w:sz="0" w:space="0" w:color="auto"/>
        <w:right w:val="none" w:sz="0" w:space="0" w:color="auto"/>
      </w:divBdr>
    </w:div>
    <w:div w:id="1870484462">
      <w:bodyDiv w:val="1"/>
      <w:marLeft w:val="0"/>
      <w:marRight w:val="0"/>
      <w:marTop w:val="0"/>
      <w:marBottom w:val="0"/>
      <w:divBdr>
        <w:top w:val="none" w:sz="0" w:space="0" w:color="auto"/>
        <w:left w:val="none" w:sz="0" w:space="0" w:color="auto"/>
        <w:bottom w:val="none" w:sz="0" w:space="0" w:color="auto"/>
        <w:right w:val="none" w:sz="0" w:space="0" w:color="auto"/>
      </w:divBdr>
    </w:div>
    <w:div w:id="1889101191">
      <w:bodyDiv w:val="1"/>
      <w:marLeft w:val="0"/>
      <w:marRight w:val="0"/>
      <w:marTop w:val="0"/>
      <w:marBottom w:val="0"/>
      <w:divBdr>
        <w:top w:val="none" w:sz="0" w:space="0" w:color="auto"/>
        <w:left w:val="none" w:sz="0" w:space="0" w:color="auto"/>
        <w:bottom w:val="none" w:sz="0" w:space="0" w:color="auto"/>
        <w:right w:val="none" w:sz="0" w:space="0" w:color="auto"/>
      </w:divBdr>
    </w:div>
    <w:div w:id="1951542861">
      <w:bodyDiv w:val="1"/>
      <w:marLeft w:val="0"/>
      <w:marRight w:val="0"/>
      <w:marTop w:val="0"/>
      <w:marBottom w:val="0"/>
      <w:divBdr>
        <w:top w:val="none" w:sz="0" w:space="0" w:color="auto"/>
        <w:left w:val="none" w:sz="0" w:space="0" w:color="auto"/>
        <w:bottom w:val="none" w:sz="0" w:space="0" w:color="auto"/>
        <w:right w:val="none" w:sz="0" w:space="0" w:color="auto"/>
      </w:divBdr>
    </w:div>
    <w:div w:id="2003896141">
      <w:bodyDiv w:val="1"/>
      <w:marLeft w:val="0"/>
      <w:marRight w:val="0"/>
      <w:marTop w:val="0"/>
      <w:marBottom w:val="0"/>
      <w:divBdr>
        <w:top w:val="none" w:sz="0" w:space="0" w:color="auto"/>
        <w:left w:val="none" w:sz="0" w:space="0" w:color="auto"/>
        <w:bottom w:val="none" w:sz="0" w:space="0" w:color="auto"/>
        <w:right w:val="none" w:sz="0" w:space="0" w:color="auto"/>
      </w:divBdr>
    </w:div>
    <w:div w:id="2031488135">
      <w:bodyDiv w:val="1"/>
      <w:marLeft w:val="0"/>
      <w:marRight w:val="0"/>
      <w:marTop w:val="0"/>
      <w:marBottom w:val="0"/>
      <w:divBdr>
        <w:top w:val="none" w:sz="0" w:space="0" w:color="auto"/>
        <w:left w:val="none" w:sz="0" w:space="0" w:color="auto"/>
        <w:bottom w:val="none" w:sz="0" w:space="0" w:color="auto"/>
        <w:right w:val="none" w:sz="0" w:space="0" w:color="auto"/>
      </w:divBdr>
    </w:div>
    <w:div w:id="2111583320">
      <w:bodyDiv w:val="1"/>
      <w:marLeft w:val="0"/>
      <w:marRight w:val="0"/>
      <w:marTop w:val="0"/>
      <w:marBottom w:val="0"/>
      <w:divBdr>
        <w:top w:val="none" w:sz="0" w:space="0" w:color="auto"/>
        <w:left w:val="none" w:sz="0" w:space="0" w:color="auto"/>
        <w:bottom w:val="none" w:sz="0" w:space="0" w:color="auto"/>
        <w:right w:val="none" w:sz="0" w:space="0" w:color="auto"/>
      </w:divBdr>
    </w:div>
    <w:div w:id="21277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zzie.dewhurst@publici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elle.mcgowan@publicisgroup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PUBLICIS 2016">
      <a:dk1>
        <a:srgbClr val="2E2825"/>
      </a:dk1>
      <a:lt1>
        <a:sysClr val="window" lastClr="FFFFFF"/>
      </a:lt1>
      <a:dk2>
        <a:srgbClr val="BA9765"/>
      </a:dk2>
      <a:lt2>
        <a:srgbClr val="6D6361"/>
      </a:lt2>
      <a:accent1>
        <a:srgbClr val="BA9765"/>
      </a:accent1>
      <a:accent2>
        <a:srgbClr val="6D6361"/>
      </a:accent2>
      <a:accent3>
        <a:srgbClr val="A5A5A5"/>
      </a:accent3>
      <a:accent4>
        <a:srgbClr val="BFBFBF"/>
      </a:accent4>
      <a:accent5>
        <a:srgbClr val="D8D8D8"/>
      </a:accent5>
      <a:accent6>
        <a:srgbClr val="F2F2F2"/>
      </a:accent6>
      <a:hlink>
        <a:srgbClr val="2E2825"/>
      </a:hlink>
      <a:folHlink>
        <a:srgbClr val="2E2825"/>
      </a:folHlink>
    </a:clrScheme>
    <a:fontScheme name="PUBLICIS INTERSTATE LIGHT">
      <a:majorFont>
        <a:latin typeface="Interstate-Light"/>
        <a:ea typeface=""/>
        <a:cs typeface=""/>
      </a:majorFont>
      <a:minorFont>
        <a:latin typeface="Interstate-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09CB8-9639-4945-BDCC-7F275CCBF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1977</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PUBLICIS</vt:lpstr>
      <vt:lpstr>PUBLICIS</vt:lpstr>
    </vt:vector>
  </TitlesOfParts>
  <Manager>PUBLICIS</Manager>
  <Company>PUBLICIS</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PUBLICIS</dc:title>
  <dc:subject>PUBLICIS</dc:subject>
  <dc:creator>Sabrina Pittea</dc:creator>
  <cp:lastModifiedBy>Nona Bankova</cp:lastModifiedBy>
  <cp:revision>4</cp:revision>
  <cp:lastPrinted>2023-01-10T15:30:00Z</cp:lastPrinted>
  <dcterms:created xsi:type="dcterms:W3CDTF">2023-06-20T09:37:00Z</dcterms:created>
  <dcterms:modified xsi:type="dcterms:W3CDTF">2023-06-20T11:09:00Z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1042265413</vt:i4>
  </property>
  <property fmtid="{D5CDD505-2E9C-101B-9397-08002B2CF9AE}" pid="3" name="MSIP_Label_724780b5-9b6f-48c0-bacb-de7ed96313a2_Enabled">
    <vt:lpwstr>True</vt:lpwstr>
  </property>
  <property fmtid="{D5CDD505-2E9C-101B-9397-08002B2CF9AE}" pid="4" name="MSIP_Label_724780b5-9b6f-48c0-bacb-de7ed96313a2_SiteId">
    <vt:lpwstr>396b38cc-aa65-492b-bb0e-3d94ed25a97b</vt:lpwstr>
  </property>
  <property fmtid="{D5CDD505-2E9C-101B-9397-08002B2CF9AE}" pid="5" name="MSIP_Label_724780b5-9b6f-48c0-bacb-de7ed96313a2_Owner">
    <vt:lpwstr>juan.herrera@axa.com</vt:lpwstr>
  </property>
  <property fmtid="{D5CDD505-2E9C-101B-9397-08002B2CF9AE}" pid="6" name="MSIP_Label_724780b5-9b6f-48c0-bacb-de7ed96313a2_SetDate">
    <vt:lpwstr>2019-11-04T09:35:16.8111506Z</vt:lpwstr>
  </property>
  <property fmtid="{D5CDD505-2E9C-101B-9397-08002B2CF9AE}" pid="7" name="MSIP_Label_724780b5-9b6f-48c0-bacb-de7ed96313a2_Name">
    <vt:lpwstr>GIE_AXA_Internal</vt:lpwstr>
  </property>
  <property fmtid="{D5CDD505-2E9C-101B-9397-08002B2CF9AE}" pid="8" name="MSIP_Label_724780b5-9b6f-48c0-bacb-de7ed96313a2_Application">
    <vt:lpwstr>Microsoft Azure Information Protection</vt:lpwstr>
  </property>
  <property fmtid="{D5CDD505-2E9C-101B-9397-08002B2CF9AE}" pid="9" name="MSIP_Label_724780b5-9b6f-48c0-bacb-de7ed96313a2_Extended_MSFT_Method">
    <vt:lpwstr>Automatic</vt:lpwstr>
  </property>
</Properties>
</file>